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53371C" w:rsidRPr="00A802C0">
        <w:rPr>
          <w:rFonts w:ascii="Times New Roman" w:hAnsi="Times New Roman" w:cs="Times New Roman"/>
          <w:sz w:val="28"/>
          <w:szCs w:val="28"/>
        </w:rPr>
        <w:t>программе учебного</w:t>
      </w:r>
      <w:r w:rsidRPr="00A802C0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53371C">
        <w:rPr>
          <w:rFonts w:ascii="Times New Roman" w:hAnsi="Times New Roman" w:cs="Times New Roman"/>
          <w:sz w:val="28"/>
          <w:szCs w:val="28"/>
        </w:rPr>
        <w:t>Изобразительное искусство»</w:t>
      </w:r>
    </w:p>
    <w:p w:rsidR="00A802C0" w:rsidRPr="006354E2" w:rsidRDefault="0034092B" w:rsidP="00954151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53371C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6354E2" w:rsidRPr="006354E2">
        <w:rPr>
          <w:rFonts w:ascii="Times New Roman" w:hAnsi="Times New Roman" w:cs="Times New Roman"/>
          <w:sz w:val="28"/>
          <w:szCs w:val="28"/>
        </w:rPr>
        <w:t xml:space="preserve"> (</w:t>
      </w:r>
      <w:r w:rsidR="0053371C">
        <w:rPr>
          <w:rFonts w:ascii="Times New Roman" w:hAnsi="Times New Roman" w:cs="Times New Roman"/>
          <w:sz w:val="28"/>
          <w:szCs w:val="28"/>
        </w:rPr>
        <w:t xml:space="preserve">1-4 </w:t>
      </w:r>
      <w:r w:rsidR="0053371C" w:rsidRP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EA13CB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 изобразительному искусству</w:t>
            </w:r>
            <w:r w:rsidR="00954151"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53371C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A802C0" w:rsidRPr="00AB336E" w:rsidRDefault="0053371C" w:rsidP="0053371C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E">
              <w:rPr>
                <w:rFonts w:ascii="Times New Roman" w:hAnsi="Times New Roman" w:cs="Times New Roman"/>
                <w:sz w:val="24"/>
                <w:szCs w:val="24"/>
              </w:rPr>
      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</w:p>
          <w:p w:rsidR="00954151" w:rsidRPr="00AB336E" w:rsidRDefault="00AB336E" w:rsidP="00AB336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AB336E">
              <w:rPr>
                <w:rFonts w:ascii="Times New Roman" w:hAnsi="Times New Roman"/>
                <w:color w:val="000000"/>
                <w:sz w:val="24"/>
                <w:szCs w:val="24"/>
              </w:rPr>
      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A802C0" w:rsidRPr="0034092B" w:rsidRDefault="0053371C" w:rsidP="0053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53371C" w:rsidRPr="0053371C" w:rsidRDefault="0053371C" w:rsidP="005337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• Изобразительное искусство, 1 класс/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Л.А.; под редакцией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Б.М., Акционерное общество «Издательство «Просвещение»</w:t>
            </w:r>
            <w:r w:rsidR="0095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71C" w:rsidRPr="0053371C" w:rsidRDefault="0053371C" w:rsidP="005337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• Изобразительное искусство, 2 класс/ Коротеева Е.И.; под редакцией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Б.М., Акционерное общество «Издательство «Просвещение»</w:t>
            </w:r>
            <w:r w:rsidR="0095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71C" w:rsidRPr="0053371C" w:rsidRDefault="0053371C" w:rsidP="005337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• Изобразительное искусство, 3 класс/ Горяева Н.А.,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и другие; под редакцией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Б.М., Акционерное общество «Издательство «Просвещение»</w:t>
            </w:r>
            <w:r w:rsidR="0095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2C0" w:rsidRPr="0034092B" w:rsidRDefault="0053371C" w:rsidP="0053371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• Изобразительное искусство, 4 класс/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Л.А.; под редакцией </w:t>
            </w:r>
            <w:proofErr w:type="spellStart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3371C">
              <w:rPr>
                <w:rFonts w:ascii="Times New Roman" w:hAnsi="Times New Roman" w:cs="Times New Roman"/>
                <w:sz w:val="24"/>
                <w:szCs w:val="24"/>
              </w:rPr>
              <w:t xml:space="preserve"> Б.М., Акционерное общество «Издательство «Просвещение»</w:t>
            </w:r>
            <w:r w:rsidR="0095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2F79AF"/>
    <w:rsid w:val="0034092B"/>
    <w:rsid w:val="003F3DBF"/>
    <w:rsid w:val="004336D5"/>
    <w:rsid w:val="0053371C"/>
    <w:rsid w:val="00631359"/>
    <w:rsid w:val="006354E2"/>
    <w:rsid w:val="00655684"/>
    <w:rsid w:val="0082228F"/>
    <w:rsid w:val="00954151"/>
    <w:rsid w:val="00A802C0"/>
    <w:rsid w:val="00AB336E"/>
    <w:rsid w:val="00EA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2023-09-03T15:51:00Z</dcterms:created>
  <dcterms:modified xsi:type="dcterms:W3CDTF">2023-09-07T13:51:00Z</dcterms:modified>
</cp:coreProperties>
</file>