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0" w:right="88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Аннотация к рабочим программам по предметам</w:t>
      </w:r>
    </w:p>
    <w:p w:rsidR="00000000" w:rsidDel="00000000" w:rsidP="00000000" w:rsidRDefault="00000000" w:rsidRPr="00000000" w14:paraId="00000002">
      <w:pPr>
        <w:ind w:left="857" w:right="8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начального общего образования (для обучающихся с умственной отсталостью) ФГОС ОВЗ (вариант 1)</w:t>
      </w:r>
    </w:p>
    <w:p w:rsidR="00000000" w:rsidDel="00000000" w:rsidP="00000000" w:rsidRDefault="00000000" w:rsidRPr="00000000" w14:paraId="00000003">
      <w:pPr>
        <w:ind w:left="857" w:right="880" w:firstLine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для 2 , 4 класса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 программы по предметам составлены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учебным планом учреждения.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1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программ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9"/>
        </w:tabs>
        <w:spacing w:after="0" w:before="7" w:line="240" w:lineRule="auto"/>
        <w:ind w:left="1542" w:right="120" w:hanging="360.9999999999999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9"/>
        </w:tabs>
        <w:spacing w:after="0" w:before="9" w:line="237" w:lineRule="auto"/>
        <w:ind w:left="1542" w:right="108" w:hanging="360.9999999999999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 нравственными и социокультурными ценностями;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9"/>
        </w:tabs>
        <w:spacing w:after="0" w:before="4" w:line="240" w:lineRule="auto"/>
        <w:ind w:left="1542" w:right="127" w:hanging="360.9999999999999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9"/>
        </w:tabs>
        <w:spacing w:after="0" w:before="9" w:line="237" w:lineRule="auto"/>
        <w:ind w:left="1542" w:right="116" w:hanging="360.9999999999999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0" w:right="13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 программы адаптированы для обучающихся с умственной отсталостью с учетом особенностей их психофизического развития, индивидуальных возможностей и обеспечивает коррекцию нарушений развития и социальную адаптацию.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обучающимися АООП НОО предполагает достижение ими двух видов результатов:</w:t>
      </w:r>
    </w:p>
    <w:p w:rsidR="00000000" w:rsidDel="00000000" w:rsidP="00000000" w:rsidRDefault="00000000" w:rsidRPr="00000000" w14:paraId="0000000D">
      <w:pPr>
        <w:spacing w:before="1" w:line="270" w:lineRule="auto"/>
        <w:ind w:left="10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личностных и предметных.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0" w:right="124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структуре планируемых результатов ведущее место принадлежит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социо-культурным опытом.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освоения АООП НОО образования включают индивидуально- личностные качества и социальные (жизненные) компетенции обучающегося, социально значимые ценностные установки.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личностным результатам освоения АООП НОО относятся: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себя как гражданина России; формирование чувства гордости за свою Родину;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уважительного отношения к иному мнению, истории и культуре других народов;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адекватных представлений о собственных возможностях, о насущно необходимом жизнеобеспечении;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начальными навыками адаптации в динамично изменяющемся и развивающемся мире;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3" w:right="44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10" w:orient="portrait"/>
          <w:pgMar w:bottom="280" w:top="1020" w:left="800" w:right="7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социально-бытовыми умениями, используемыми в повседневной жизни; владение навыками коммуникации и принятыми нормами социального взаимодействия;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141" w:firstLine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5" w:firstLine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8" w:firstLine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навыков сотрудничества с взрослыми и сверстниками в разных социальных ситуациях;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эстетических потребностей, ценностей и чувств;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5" w:firstLine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6" w:firstLine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3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готовности к самостоятельной жизни.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освоения АООП НОО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0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Минимальный и достаточный уровни усвоения предметных результатов на конец обучения в младших классах ( IV класс):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 язык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класс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А.К. Аксенова, Э.В. Якубовская, «Русский язык», М., Просвещение, 2020 г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"/>
        </w:tabs>
        <w:spacing w:after="0" w:before="0" w:line="240" w:lineRule="auto"/>
        <w:ind w:left="2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4 класс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А.К. Аксенова, Э.В. Якубовская «Русский язык». 4 класс М., Просвещение, 2020 г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8" w:firstLine="5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младших классах изучение всех предметов, входящих в структуру русского языка, призвано решить следующие задачи: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6"/>
        </w:tabs>
        <w:spacing w:after="0" w:before="1" w:line="240" w:lineRule="auto"/>
        <w:ind w:left="100" w:right="122" w:firstLine="56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6"/>
        </w:tabs>
        <w:spacing w:after="0" w:before="0" w:line="240" w:lineRule="auto"/>
        <w:ind w:left="100" w:right="136" w:firstLine="56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первоначальных «дограмматических» понятий и развитие коммуникативно-речевых навыков;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6"/>
        </w:tabs>
        <w:spacing w:after="0" w:before="0" w:line="240" w:lineRule="auto"/>
        <w:ind w:left="100" w:right="119" w:firstLine="56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различными доступными средствами устной и письменной коммуникации для решения практико-ориентированных задач;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деление слов на слоги для переноса;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35"/>
          <w:tab w:val="left" w:leader="none" w:pos="2690"/>
        </w:tabs>
        <w:spacing w:after="0" w:before="73" w:line="240" w:lineRule="auto"/>
        <w:ind w:left="100" w:right="448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списывание</w:t>
        <w:tab/>
        <w:t xml:space="preserve">по</w:t>
        <w:tab/>
        <w:t xml:space="preserve">слогам и целыми словами с рукописного и печатного текста с орфографическим проговариванием;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7"/>
          <w:tab w:val="left" w:leader="none" w:pos="2283"/>
          <w:tab w:val="left" w:leader="none" w:pos="3434"/>
          <w:tab w:val="left" w:leader="none" w:pos="4105"/>
          <w:tab w:val="left" w:leader="none" w:pos="4453"/>
          <w:tab w:val="left" w:leader="none" w:pos="5604"/>
          <w:tab w:val="left" w:leader="none" w:pos="7198"/>
          <w:tab w:val="left" w:leader="none" w:pos="7824"/>
          <w:tab w:val="left" w:leader="none" w:pos="8675"/>
          <w:tab w:val="left" w:leader="none" w:pos="8986"/>
        </w:tabs>
        <w:spacing w:after="0" w:before="0" w:line="240" w:lineRule="auto"/>
        <w:ind w:left="100" w:right="128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запись</w:t>
        <w:tab/>
        <w:t xml:space="preserve">под</w:t>
        <w:tab/>
        <w:t xml:space="preserve">диктовку</w:t>
        <w:tab/>
        <w:t xml:space="preserve">слов</w:t>
        <w:tab/>
        <w:t xml:space="preserve">и</w:t>
        <w:tab/>
        <w:t xml:space="preserve">коротких</w:t>
        <w:tab/>
        <w:t xml:space="preserve">предложений</w:t>
        <w:tab/>
        <w:t xml:space="preserve">(2-4</w:t>
        <w:tab/>
        <w:t xml:space="preserve">слова)</w:t>
        <w:tab/>
        <w:t xml:space="preserve">с</w:t>
        <w:tab/>
        <w:t xml:space="preserve">изученными орфограммами;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8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серию сюжетных картинок;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из текста предложений на заданную тему;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обсуждении темы текста и выбора заголовка к нему.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звуков и букв;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 гласных и согласных звуков с опорой на образец и опорную схему; списывание рукописного и печатного текста целыми словами с орфографическим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проговариванием;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запись под диктовку текста, включающего слова с изученными орфограммами (30-35 слов); дифференциация и подбор слов различных категорий по вопросу и грамматическому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значению (название предметов, действий и признаков предметов);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4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деление текста на предложения;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темы текста (о чём идет речь), выбор одного заголовка из нескольких, подходящего по смыслу;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запись 3-4 предложений из составленного текста после его анализа.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Чтение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"/>
        </w:tabs>
        <w:spacing w:after="0" w:before="1" w:line="240" w:lineRule="auto"/>
        <w:ind w:left="180" w:right="2949" w:hanging="180"/>
        <w:jc w:val="both"/>
        <w:rPr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Ильина С.Ю., Матвеева Л.В, Чтение. 2 класс М.: Просвещение 2020 г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"/>
        </w:tabs>
        <w:spacing w:after="0" w:before="1" w:line="240" w:lineRule="auto"/>
        <w:ind w:left="101" w:right="29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 класс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Ильина С.Ю., Матвеева Л.В, Чтение. 4 класс М.: Просвещение 2020 г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чтения (круг чтения)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Произведения устного народного творчества (пословица, скороговорка, загадка, потешка, закличка,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0" w:right="11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Примерная тематика произведений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4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Жанровое разнообразие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сказки, рассказы, стихотворения, басни, пословицы, поговорки, загадки, считалки, потешки.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 чтения: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13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текстом.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осознанное и правильное чтение текст вслух по слогам и целыми словами; пересказ содержания прочитанного текста по вопросам;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коллективной работе по оценке поступков героев и событий; выразительное чтение наизусть 5-7 коротких стихотворений.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ответы на вопросы учителя по прочитанному тексту;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основной мысли текста после предварительного его анализа; чтение текста молча с выполнением заданий учителя;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главных действующих лиц произведения; элементарная оценка их поступков; чтение диалогов по ролям с использованием некоторых средств устной выразительности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(после предварительного разбора);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448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пересказ текста по частям с опорой на вопросы учителя, картинный план или иллюстрацию;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выразительное чтение наизусть 7-8 стихотворений.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Речевая практика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 1-4 классы. (А.А.Адайбекова , Б.М.Белов , В.В.Воронкова)М., Просвещение.2020  и учебников</w:t>
      </w:r>
    </w:p>
    <w:p w:rsidR="00000000" w:rsidDel="00000000" w:rsidP="00000000" w:rsidRDefault="00000000" w:rsidRPr="00000000" w14:paraId="00000050">
      <w:pPr>
        <w:tabs>
          <w:tab w:val="left" w:leader="none" w:pos="281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2 класс </w:t>
      </w:r>
      <w:r w:rsidDel="00000000" w:rsidR="00000000" w:rsidRPr="00000000">
        <w:rPr>
          <w:sz w:val="24"/>
          <w:szCs w:val="24"/>
          <w:rtl w:val="0"/>
        </w:rPr>
        <w:t xml:space="preserve"> « Речевая практика» 2 класс, М., Просвещение, 2020 г.</w:t>
      </w:r>
    </w:p>
    <w:p w:rsidR="00000000" w:rsidDel="00000000" w:rsidP="00000000" w:rsidRDefault="00000000" w:rsidRPr="00000000" w14:paraId="00000051">
      <w:pPr>
        <w:tabs>
          <w:tab w:val="left" w:leader="none" w:pos="281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4 класс </w:t>
      </w:r>
      <w:r w:rsidDel="00000000" w:rsidR="00000000" w:rsidRPr="00000000">
        <w:rPr>
          <w:sz w:val="24"/>
          <w:szCs w:val="24"/>
          <w:rtl w:val="0"/>
        </w:rPr>
        <w:t xml:space="preserve">С.В. Комарова «Устная речь», 3 класс, М., Просвещение,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Аудирование и понимание речи.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3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Слушание небольших литературных произведений в изложении педагога и с аудио- носителей. Ответы на вопросы по прослушанному тексту, пересказ.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Дикция и выразительность речи.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Общение и его значение в жизни.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41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Общение на расстоянии. Кино, телевидение, радио». Виртуальное общение. Общение в социальных сетях. Влияние речи на мысли, чувства, поступки людей.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44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формулировка просьб и желаний с использованием этикетных слов и выражений; участие в ролевых играх в соответствии с речевыми возможностями;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восприятие на слух сказок и рассказов; ответы на вопросы учителя по их содержанию с опорой на иллюстративный материал;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выразительное произнесение чистоговорок, коротких стихотворений с опорой на образец чтения учителя;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беседах на темы, близкие личному опыту ребенка;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ответы на вопросы учителя по содержанию прослушанных и/или просмотренных радио- и телепередач.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содержания небольших по объему сказок, рассказов и стихотворений; ответы на вопросы;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содержания детских радио- и телепередач, ответы на вопросы учителя;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правильных средств интонации с опорой на образец речи учителя и анализ речевой ситуации;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активное участие в диалогах по темам речевых ситуаций;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коллективном составлении рассказа или сказки по темам речевых ситуаций; составление рассказов с опорой на картинный или картинно-символический план.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Математика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 1-4 классы. (А.А.Адайбекова , Б.М.Белов , В.В.Воронкова)М., Просвещение.2019 и учебников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2класс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Т.В. Алышева «Математика», 2 класс, Ч.1,2, М., Просвещение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"/>
        </w:tabs>
        <w:spacing w:after="0" w:before="1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 класс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В.В. Эк «Математика», 3 класс, М., Просвещение, 2019 г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 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Исходя из основной цели, задачами обучения математике являются: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"/>
        </w:tabs>
        <w:spacing w:after="0" w:before="16" w:line="237" w:lineRule="auto"/>
        <w:ind w:left="100" w:right="121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"/>
        </w:tabs>
        <w:spacing w:after="0" w:before="18" w:line="237" w:lineRule="auto"/>
        <w:ind w:left="100" w:right="136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"/>
        </w:tabs>
        <w:spacing w:after="0" w:before="14" w:line="237" w:lineRule="auto"/>
        <w:ind w:left="100" w:right="124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числового ряда 1—100 в прямом порядке; откладывание любых чисел в пределах 100, с использованием счетного материала;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компонентов сложения, вычитания, умножения, деления;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смысла арифметических действий сложения и вычитания, умножения и деления (на равные части).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таблицы умножения однозначных чисел до 5;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73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порядка действий в примерах в два арифметических действия; знание и применение переместительного свойства сложения и умножения;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устных и письменных действий сложения и вычитания чисел в пределах 100; знание единиц измерения (меры) стоимости, длины, массы, времени и их соотношения; различение чисел, полученных при счете и измерении, запись числа, полученного при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измерении двумя мерами;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пользование календарем для установления порядка месяцев в году, количества суток в месяцах;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времени по часам (одним способом);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решение, составление, иллюстрирование изученных простых арифметических задач; решение составных арифметических задач в два действия (с помощью учителя); различение замкнутых, незамкнутых кривых, ломаных линий; вычисление длины ломаной; узнавание, называние, моделирование взаимного положения двух прямых, кривых линий,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фигур; нахождение точки пересечения без вычерчивания;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8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5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окружности и круга, вычерчивание окружности разных радиусов.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числового ряда 1—100 в прямом и обратном порядке;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счет, присчитыванием, отсчитыванием по единице и равными числовыми группами в пределах 100;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44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откладывание любых чисел в пределах 100 с использованием счетного материала; знание названия компонентов сложения, вычитания, умножения, деления;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1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4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таблицы умножения всех однозначных чисел и числа 10; правила умножения чисел 1 и 0, на 1 и 0, деления 0 и деления на 1, на 10;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73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порядка действий в примерах в два арифметических действия; знание и применение переместительного свойство сложения и умножения;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устных и письменных действий сложения и вычитания чисел в пределах 100; знание единиц (мер) измерения стоимости, длины, массы, времени и их соотношения; различение чисел, полученных при счете и измерении, запись чисел, полученных при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измерении двумя мерами (с полным набором знаков в мелких мерах);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порядка месяцев в году, 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времени по часам тремя способами с точностью до 1 мин;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решение, составление, иллюстрирование всех изученных простых арифметических задач; краткая запись, моделирование содержания, решение составных арифметических задач в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два действия;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замкнутых, незамкнутых кривых, ломаных линий; вычисление длины ломаной; узнавание, называние, вычерчивание, моделирование взаимного положения двух прямых и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кривых линий, многоугольников, окружностей; нахождение точки пересечения;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вычерчивание окружности разных радиусов, различение окружности и круга.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природы и человека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 1-4 классы. (А.А.Адайбекова , Б.М.Белов , В.В.Воронкова)М., Просвещение.2019 и учебников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Мир природы и человека  Ч1,2. Н.Б. Матвеева, Просвещение 2020 г.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Мир природы и человека  Ч1,2. Н.Б. Матвеева, Просвещение 2020 г.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4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4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110" w:right="0" w:hanging="300.9999999999999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полисенсорности восприятия объектов;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35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23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32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42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постепенного усложнения содержания предмета: расширение характеристик предмета познания, преемственность изучаемых тем.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1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1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 о назначении объектов изучения;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0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узнавание и называние изученных объектов на иллюстрациях, фотографиях; отнесение изученных объектов к определенным группам (видо-родовые понятия);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809" w:right="1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называние сходных объектов, отнесенных к одной и той же изучаемой группе; представления об элементарных правилах безопасного поведения в природе и обществе; знание требований к режиму дня школьника и понимание необходимости его выполнения; знание основных правил личной гигиены и выполнение их в повседневной жизни; ухаживание за комнатными растениями; кормление зимующих птиц;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 о взаимосвязях между изученными объектами, их месте в окружающем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мире;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020" w:left="800" w:right="720" w:header="720" w:footer="720"/>
          <w:cols w:equalWidth="0" w:num="2">
            <w:col w:space="40" w:w="5175"/>
            <w:col w:space="0" w:w="517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узнавание и называние изученных объектов в натуральном виде в естественных условиях; отнесение изученных объектов к определенным группам с учетом различных оснований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классификации;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22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развернутая характеристика своего отношения к изученным объектам; знание отличительных существенных признаков групп объектов; знание правил гигиены органов чувств;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4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некоторых правила безопасного поведения в природе и обществе с учетом возрастных особенностей;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к использованию полученных знаний при решении учебных, учебно-бытовых и учебно-трудовых задач.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4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4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34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элементарных санитарно-гигиенических норм; выполнение доступных природоохранительных действий;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к использованию сформированных умений при решении учебных, учебно- бытовых и учебно-трудовых задач в объеме программы.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Изобразительное искусство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 1-4 классы. (А.А.Адайбекова , Б.М.Белов , В.В.Воронкова)М., Просвещение.2013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5" w:right="12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Изобразительное искусство М.Ю Рау, Просвещение, 2020 г.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5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класс Изобразительное искусство М.Ю Рау, Просвещение, 2020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программы отражено в пяти разделах: «Подготовительный период обучения»,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Программой предусматриваются следующие виды работы: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73" w:line="240" w:lineRule="auto"/>
        <w:ind w:left="100" w:right="139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39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39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4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элементарных правил композиции, цветоведения, передачи формы предмета и др.; знание некоторых выразительных средств изобразительного искусства: «изобразительная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3186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поверхность», «точка», «линия», «штриховка», «пятно», «цвет»; пользование материалами для рисования, аппликации, лепки;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предметов, подлежащих рисованию, лепке и аппликации;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рабочего места в зависимости от характера выполняемой работы;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некоторыми приемами лепки (раскатывание, сплющивание, отщипывание) и аппликации (вырезание и наклеивание);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рисование по образцу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приемов работы карандашом, гуашью, акварельными красками с целью передачи фактуры предмета;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4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4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узнавание и различение в книжных иллюстрациях и репродукциях изображенных предметов и действий.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жанров изобразительного искусства (портрет, натюрморт, пейзаж и др.); знание названий некоторых народных и национальных промыслов (Дымково, Гжель,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Городец, Хохлома и др.);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основных особенностей некоторых материалов, используемых в рисовании, лепке и аппликации;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52"/>
          <w:tab w:val="left" w:leader="none" w:pos="3746"/>
          <w:tab w:val="left" w:leader="none" w:pos="4850"/>
          <w:tab w:val="left" w:leader="none" w:pos="7008"/>
          <w:tab w:val="left" w:leader="none" w:pos="8410"/>
        </w:tabs>
        <w:spacing w:after="0" w:before="1" w:line="240" w:lineRule="auto"/>
        <w:ind w:left="100" w:right="134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</w:t>
        <w:tab/>
        <w:t xml:space="preserve">выразительных</w:t>
        <w:tab/>
        <w:t xml:space="preserve">средств</w:t>
        <w:tab/>
        <w:t xml:space="preserve">изобразительного</w:t>
        <w:tab/>
        <w:t xml:space="preserve">искусства:</w:t>
        <w:tab/>
        <w:t xml:space="preserve">«изобразительная поверхность», «точка», «линия», «штриховка», «контур», «пятно», «цвет», объем и др.;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правил цветоведения, светотени, перспективы; построения орнамента, стилизации формы предмета и др.;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видов аппликации (предметная, сюжетная, декоративная);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способов лепки (конструктивный, пластический, комбинированный);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нахождение необходимой для выполнения работы информации в материалах учебника, рабочей тетради;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48"/>
          <w:tab w:val="left" w:leader="none" w:pos="2908"/>
          <w:tab w:val="left" w:leader="none" w:pos="4454"/>
          <w:tab w:val="left" w:leader="none" w:pos="5462"/>
          <w:tab w:val="left" w:leader="none" w:pos="7092"/>
          <w:tab w:val="left" w:leader="none" w:pos="8172"/>
          <w:tab w:val="left" w:leader="none" w:pos="8832"/>
        </w:tabs>
        <w:spacing w:after="0" w:before="0" w:line="240" w:lineRule="auto"/>
        <w:ind w:left="100" w:right="13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следование</w:t>
        <w:tab/>
        <w:t xml:space="preserve">при</w:t>
        <w:tab/>
        <w:t xml:space="preserve">выполнении</w:t>
        <w:tab/>
        <w:t xml:space="preserve">работы</w:t>
        <w:tab/>
        <w:t xml:space="preserve">инструкциям</w:t>
        <w:tab/>
        <w:t xml:space="preserve">учителя</w:t>
        <w:tab/>
        <w:t xml:space="preserve">или</w:t>
        <w:tab/>
        <w:t xml:space="preserve">инструкциям, представленным в других информационных источниках;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44"/>
          <w:tab w:val="left" w:leader="none" w:pos="3170"/>
          <w:tab w:val="left" w:leader="none" w:pos="4680"/>
          <w:tab w:val="left" w:leader="none" w:pos="6646"/>
          <w:tab w:val="left" w:leader="none" w:pos="8240"/>
          <w:tab w:val="left" w:leader="none" w:pos="8575"/>
        </w:tabs>
        <w:spacing w:after="0" w:before="0" w:line="240" w:lineRule="auto"/>
        <w:ind w:left="100" w:right="134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</w:t>
        <w:tab/>
        <w:t xml:space="preserve">результатов</w:t>
        <w:tab/>
        <w:t xml:space="preserve">собственной</w:t>
        <w:tab/>
        <w:t xml:space="preserve">изобразительной</w:t>
        <w:tab/>
        <w:t xml:space="preserve">деятельности</w:t>
        <w:tab/>
        <w:t xml:space="preserve">и</w:t>
        <w:tab/>
        <w:t xml:space="preserve">одноклассников (красиво, некрасиво, аккуратно, похоже на образец);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разнообразных технологических способов выполнения аппликации; применение разных способов лепки;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и передача в рисунке эмоционального состояния и своего отношения к природе, человеку, семье и обществу;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произведений живописи, графики, скульптуры, архитектуры и декоративно- прикладного искусства;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жанров изобразительного искусства: пейзаж, портрет, натюрморт, сюжетное изображение.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 1-4 классы. (А.А.Адайбекова , Б.М.Белов , В.В.Воронкова)М., Просвещение.2013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учебного предмета «Музыка»: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39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7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31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42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простейших эстетических ориентиров и их использование в организации обыденной жизни и праздника.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6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3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учебного предмета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39"/>
          <w:tab w:val="left" w:leader="none" w:pos="3770"/>
          <w:tab w:val="left" w:leader="none" w:pos="4226"/>
          <w:tab w:val="left" w:leader="none" w:pos="5761"/>
          <w:tab w:val="left" w:leader="none" w:pos="7068"/>
          <w:tab w:val="left" w:leader="none" w:pos="8747"/>
        </w:tabs>
        <w:spacing w:after="0" w:before="0" w:line="240" w:lineRule="auto"/>
        <w:ind w:left="100" w:right="136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</w:t>
        <w:tab/>
        <w:t xml:space="preserve">характера</w:t>
        <w:tab/>
        <w:t xml:space="preserve">и</w:t>
        <w:tab/>
        <w:t xml:space="preserve">содержания</w:t>
        <w:tab/>
        <w:t xml:space="preserve">знакомых</w:t>
        <w:tab/>
        <w:t xml:space="preserve">музыкальных</w:t>
        <w:tab/>
        <w:t xml:space="preserve">произведений, предусмотренных Программой;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 о некоторых музыкальных инструментах и их звучании (труба, баян, гитара);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пение с инструментальным сопровождением и без него (с помощью педагога); выразительное, слаженное и достаточно эмоциональное исполнение выученных песен с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простейшими элементами динамических оттенков;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0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правильное формирование при пении гласных звуков и отчетливое произнесение согласных звуков в конце и в середине слов;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правильная передача мелодии в диапазоне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ре1-си1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вступления, запева, припева, проигрыша, окончания песни; различение песни, танца, марша;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44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ритмического рисунка попевок (хлопками, на металлофоне, голосом); определение разнообразных по содержанию и характеру музыкальных произведений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(веселые, грустные и спокойные);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элементарными представлениями о нотной грамоте.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7">
      <w:pPr>
        <w:ind w:left="100" w:right="127"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самостоятельное исполнение разученных детских песен; знание динамических оттенков (</w:t>
      </w:r>
      <w:r w:rsidDel="00000000" w:rsidR="00000000" w:rsidRPr="00000000">
        <w:rPr>
          <w:i w:val="1"/>
          <w:sz w:val="24"/>
          <w:szCs w:val="24"/>
          <w:rtl w:val="0"/>
        </w:rPr>
        <w:t xml:space="preserve">форте-громко, пиано-тихо)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35"/>
          <w:tab w:val="left" w:leader="none" w:pos="2990"/>
          <w:tab w:val="left" w:leader="none" w:pos="4597"/>
          <w:tab w:val="left" w:leader="none" w:pos="6335"/>
          <w:tab w:val="left" w:leader="none" w:pos="8050"/>
          <w:tab w:val="left" w:leader="none" w:pos="9117"/>
        </w:tabs>
        <w:spacing w:after="0" w:before="1" w:line="240" w:lineRule="auto"/>
        <w:ind w:left="100" w:right="125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</w:t>
        <w:tab/>
        <w:t xml:space="preserve">об</w:t>
        <w:tab/>
        <w:t xml:space="preserve">особенностях</w:t>
        <w:tab/>
        <w:t xml:space="preserve">мелодического</w:t>
        <w:tab/>
        <w:t xml:space="preserve">голосоведения</w:t>
        <w:tab/>
        <w:t xml:space="preserve">(плавно,</w:t>
        <w:tab/>
        <w:t xml:space="preserve">отрывисто, скачкообразно);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пение хором с выполнением требований художественного исполнения; ясное и четкое произнесение слов в песнях подвижного характера;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1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исполнение выученных песен без музыкального сопровождения, самостоятельно; различение разнообразных по характеру и звучанию песен, маршей, танцев;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элементами музыкальной грамоты, как средства осознания музыкальной речи.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Физическая культура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вида., 1-4 классы. (А.А.Адайбекова , Б.М.Белов , В.В.Воронкова)М., Просвещение.2013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изучения данного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задачи изучения предмета: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4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110" w:right="0" w:hanging="300.9999999999999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коррекция нарушений физического развития;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73" w:line="240" w:lineRule="auto"/>
        <w:ind w:left="1110" w:right="0" w:hanging="300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двигательных умений и навыков;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110" w:right="0" w:hanging="300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двигательных способностей в процессе обучения;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110" w:right="0" w:hanging="300.9999999999999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здоровья и закаливание организма, формирование правильной осанки;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7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27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 воспитание гигиенических навыков при выполнении физических упражнений;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3" w:firstLine="708"/>
        <w:jc w:val="both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установки на сохранение и укрепление здоровья, навыков здорового и безопасного образа жизни;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110" w:right="0" w:hanging="300.99999999999994"/>
        <w:jc w:val="both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поддержание устойчивой физической работоспособности на достигнутом уровне;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26" w:firstLine="708"/>
        <w:jc w:val="both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познавательных интересов, сообщение доступных теоретических сведений по физической культуре;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110" w:right="0" w:hanging="300.99999999999994"/>
        <w:jc w:val="both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устойчивого интереса к занятиям физическими упражнениями;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30" w:firstLine="708"/>
        <w:jc w:val="both"/>
        <w:rPr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нравственных, морально-волевых качеств (настойчивости, смелости), навыков культурного поведения;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110" w:right="0" w:hanging="300.9999999999999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обогащение чувственного опыта;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110" w:right="0" w:hanging="300.9999999999999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коррекцию и развитие сенсомоторной сферы;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9" w:firstLine="70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общения, предметно-практической и познавательной деятельности.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программы отражено в пяти разделах: «Знания о физической культуре»,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комплексов утренней гимнастики под руководством учителя;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основных правил поведения на уроках физической культуры и осознанное их применение;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несложных упражнений по словесной инструкции при выполнении строевых команд;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ходьба в различном темпе с различными исходными положениями;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самостоятельное выполнение комплексов утренней гимнастики;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448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основных двигательных действий в соответствии с заданием учителя: бег, ходьба, прыжки и др.;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81"/>
          <w:tab w:val="left" w:leader="none" w:pos="2201"/>
          <w:tab w:val="left" w:leader="none" w:pos="3736"/>
          <w:tab w:val="left" w:leader="none" w:pos="4959"/>
          <w:tab w:val="left" w:leader="none" w:pos="6038"/>
          <w:tab w:val="left" w:leader="none" w:pos="7130"/>
          <w:tab w:val="left" w:leader="none" w:pos="8317"/>
          <w:tab w:val="left" w:leader="none" w:pos="8976"/>
        </w:tabs>
        <w:spacing w:after="0" w:before="0" w:line="240" w:lineRule="auto"/>
        <w:ind w:left="100" w:right="137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подача</w:t>
        <w:tab/>
        <w:t xml:space="preserve">и</w:t>
        <w:tab/>
        <w:t xml:space="preserve">выполнение</w:t>
        <w:tab/>
        <w:t xml:space="preserve">строевых</w:t>
        <w:tab/>
        <w:t xml:space="preserve">команд,</w:t>
        <w:tab/>
        <w:t xml:space="preserve">ведение</w:t>
        <w:tab/>
        <w:t xml:space="preserve">подсчёта</w:t>
        <w:tab/>
        <w:t xml:space="preserve">при</w:t>
        <w:tab/>
        <w:t xml:space="preserve">выполнении общеразвивающих упражнений.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совместное участие со сверстниками в подвижных играх и эстафетах;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оказание посильной помощь и поддержки сверстникам в процессе участия в подвижных играх и соревнованиях;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спортивных традиций своего народа и других народов;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и применение правил бережного обращения с инвентарём и оборудованием в повседневной жизни;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требований техники безопасности в процессе участия в физкультурно- спортивных мероприятиях.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Ручной труд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Программы специальных (коррекционных) образовательных учреждений VIII вида. Подготовительный класс, 1-4 классы. (А.А.Адайбекова , Б.М.Белов , В.В.Воронкова)М., Просвещение.2013 и учебников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"/>
        </w:tabs>
        <w:spacing w:after="0" w:before="0" w:line="240" w:lineRule="auto"/>
        <w:ind w:left="2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 класс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Л.А. Кузнецова «Технология. Ручной труд» 2 класс, М., Просвещение, 2020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1"/>
        </w:tabs>
        <w:spacing w:after="0" w:before="0" w:line="240" w:lineRule="auto"/>
        <w:ind w:left="2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4 класс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Л.А. Кузнецова «Технология. Ручной труд» 3 класс, М., Просвещение, 2020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 – это основа любых культурных достижений, один из главных видов деятельности в жизни человека.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изучения данного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изучения предмета: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41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48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представлений о гармоничном единстве природного и рукотворного мира и о месте в нём человека.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10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расширение культурного кругозора, обогащение знаний о культурно-исторических традициях в мире вещей.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110" w:right="0" w:hanging="300.9999999999999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расширение знаний о материалах и их свойствах, технологиях использования.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33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практических умений и навыков использования различных материалов в предметно-преобразующей деятельности.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110" w:right="0" w:hanging="300.99999999999994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интереса к разнообразным видам труда.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4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познавательных психических процессов (восприятия, памяти, воображения, мышления, речи).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41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умственной деятельности (анализ, синтез, сравнение, классификация, обобщение).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27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сенсомоторных процессов, руки, глазомера через формирование практических умений.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9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73" w:line="240" w:lineRule="auto"/>
        <w:ind w:left="100" w:right="141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информационной грамотности, умения работать с различными источниками информации.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31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Коррекция интеллектуальных и физических недостатков с учетом их возрастных особенностей, которая предусматривает: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0" w:line="240" w:lineRule="auto"/>
        <w:ind w:left="100" w:right="126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27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0"/>
        </w:tabs>
        <w:spacing w:after="0" w:before="1" w:line="240" w:lineRule="auto"/>
        <w:ind w:left="100" w:right="130" w:firstLine="708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Минимальный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видов трудовых работ;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12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2"/>
          <w:tab w:val="left" w:leader="none" w:pos="2943"/>
          <w:tab w:val="left" w:leader="none" w:pos="3951"/>
          <w:tab w:val="left" w:leader="none" w:pos="5245"/>
          <w:tab w:val="left" w:leader="none" w:pos="6372"/>
          <w:tab w:val="left" w:leader="none" w:pos="7727"/>
          <w:tab w:val="left" w:leader="none" w:pos="8687"/>
          <w:tab w:val="left" w:leader="none" w:pos="9178"/>
        </w:tabs>
        <w:spacing w:after="0" w:before="0" w:line="240" w:lineRule="auto"/>
        <w:ind w:left="100" w:right="116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</w:t>
        <w:tab/>
        <w:t xml:space="preserve">приемов</w:t>
        <w:tab/>
        <w:t xml:space="preserve">работы</w:t>
        <w:tab/>
        <w:t xml:space="preserve">(разметки</w:t>
        <w:tab/>
        <w:t xml:space="preserve">деталей,</w:t>
        <w:tab/>
        <w:t xml:space="preserve">выделения</w:t>
        <w:tab/>
        <w:t xml:space="preserve">детали</w:t>
        <w:tab/>
        <w:t xml:space="preserve">из</w:t>
        <w:tab/>
        <w:t xml:space="preserve">заготовки, формообразования, соединения деталей, отделки изделия), используемые на уроках ручного труда; анализ объекта, подлежащего изготовлению, выделение и называние его признаков и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свойств; определение способов соединения деталей;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пользование доступными технологическими (инструкционными) картами; составление стандартного плана работы по пунктам;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некоторыми технологическими приемами ручной обработки материалов; использование в работе доступных материалов (глиной и пластилином; природными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материалами; бумагой и картоном; нитками и тканью; проволокой и металлом; древесиной; конструировать из метало конструктора);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52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несложного ремонта одежды.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Достаточный уровень: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правил рациональной организации труда, включающих упорядоченность действий и самодисциплину;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18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об исторической, культурной и эстетической ценности вещей; знание видов художественных ремесел;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нахождение необходимой информации в материалах учебника, рабочей тетради;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осознанный подбор материалов по их физическим, декоративно-художественным и конструктивным свойствам;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12"/>
          <w:tab w:val="left" w:leader="none" w:pos="3207"/>
          <w:tab w:val="left" w:leader="none" w:pos="3554"/>
          <w:tab w:val="left" w:leader="none" w:pos="4861"/>
          <w:tab w:val="left" w:leader="none" w:pos="6815"/>
          <w:tab w:val="left" w:leader="none" w:pos="7906"/>
          <w:tab w:val="left" w:leader="none" w:pos="8853"/>
          <w:tab w:val="left" w:leader="none" w:pos="10136"/>
        </w:tabs>
        <w:spacing w:after="0" w:before="0" w:line="240" w:lineRule="auto"/>
        <w:ind w:left="100" w:right="132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20" w:left="800" w:right="7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отбор</w:t>
        <w:tab/>
        <w:t xml:space="preserve">оптимальных</w:t>
        <w:tab/>
        <w:t xml:space="preserve">и</w:t>
        <w:tab/>
        <w:t xml:space="preserve">доступных</w:t>
        <w:tab/>
        <w:t xml:space="preserve">технологических</w:t>
        <w:tab/>
        <w:t xml:space="preserve">приемов</w:t>
        <w:tab/>
        <w:t xml:space="preserve">ручной</w:t>
        <w:tab/>
        <w:t xml:space="preserve">обработки</w:t>
        <w:tab/>
        <w:t xml:space="preserve">в зависимости от свойств материалов и поставленных целей; экономное расходование материалов;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12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осуществление текущего самоконтроля выполняемых практических действий и корректировка хода практической работы;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своих изделий (красиво, некрасиво, аккуратно, похоже на образец);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2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установление причинно-следственных связей между выполняемыми действиями и их результатами;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3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общественных поручений по уборке класса/мастерской после уроков трудового обучения.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87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020" w:left="80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80" w:hanging="180"/>
      </w:pPr>
      <w:rPr>
        <w:rFonts w:ascii="Times New Roman" w:cs="Times New Roman" w:eastAsia="Times New Roman" w:hAnsi="Times New Roman"/>
        <w:b w:val="1"/>
        <w:i w:val="0"/>
        <w:sz w:val="24"/>
        <w:szCs w:val="24"/>
        <w:u w:val="single"/>
      </w:rPr>
    </w:lvl>
    <w:lvl w:ilvl="1">
      <w:start w:val="0"/>
      <w:numFmt w:val="bullet"/>
      <w:lvlText w:val="—"/>
      <w:lvlJc w:val="left"/>
      <w:pPr>
        <w:ind w:left="101" w:hanging="301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2156" w:hanging="301"/>
      </w:pPr>
      <w:rPr/>
    </w:lvl>
    <w:lvl w:ilvl="3">
      <w:start w:val="0"/>
      <w:numFmt w:val="bullet"/>
      <w:lvlText w:val="•"/>
      <w:lvlJc w:val="left"/>
      <w:pPr>
        <w:ind w:left="3185" w:hanging="301"/>
      </w:pPr>
      <w:rPr/>
    </w:lvl>
    <w:lvl w:ilvl="4">
      <w:start w:val="0"/>
      <w:numFmt w:val="bullet"/>
      <w:lvlText w:val="•"/>
      <w:lvlJc w:val="left"/>
      <w:pPr>
        <w:ind w:left="4213" w:hanging="301"/>
      </w:pPr>
      <w:rPr/>
    </w:lvl>
    <w:lvl w:ilvl="5">
      <w:start w:val="0"/>
      <w:numFmt w:val="bullet"/>
      <w:lvlText w:val="•"/>
      <w:lvlJc w:val="left"/>
      <w:pPr>
        <w:ind w:left="5242" w:hanging="301"/>
      </w:pPr>
      <w:rPr/>
    </w:lvl>
    <w:lvl w:ilvl="6">
      <w:start w:val="0"/>
      <w:numFmt w:val="bullet"/>
      <w:lvlText w:val="•"/>
      <w:lvlJc w:val="left"/>
      <w:pPr>
        <w:ind w:left="6270" w:hanging="301"/>
      </w:pPr>
      <w:rPr/>
    </w:lvl>
    <w:lvl w:ilvl="7">
      <w:start w:val="0"/>
      <w:numFmt w:val="bullet"/>
      <w:lvlText w:val="•"/>
      <w:lvlJc w:val="left"/>
      <w:pPr>
        <w:ind w:left="7298" w:hanging="301.0000000000009"/>
      </w:pPr>
      <w:rPr/>
    </w:lvl>
    <w:lvl w:ilvl="8">
      <w:start w:val="0"/>
      <w:numFmt w:val="bullet"/>
      <w:lvlText w:val="•"/>
      <w:lvlJc w:val="left"/>
      <w:pPr>
        <w:ind w:left="8327" w:hanging="301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542" w:hanging="337.0000000000002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424" w:hanging="337"/>
      </w:pPr>
      <w:rPr/>
    </w:lvl>
    <w:lvl w:ilvl="2">
      <w:start w:val="0"/>
      <w:numFmt w:val="bullet"/>
      <w:lvlText w:val="•"/>
      <w:lvlJc w:val="left"/>
      <w:pPr>
        <w:ind w:left="3308" w:hanging="337"/>
      </w:pPr>
      <w:rPr/>
    </w:lvl>
    <w:lvl w:ilvl="3">
      <w:start w:val="0"/>
      <w:numFmt w:val="bullet"/>
      <w:lvlText w:val="•"/>
      <w:lvlJc w:val="left"/>
      <w:pPr>
        <w:ind w:left="4193" w:hanging="337"/>
      </w:pPr>
      <w:rPr/>
    </w:lvl>
    <w:lvl w:ilvl="4">
      <w:start w:val="0"/>
      <w:numFmt w:val="bullet"/>
      <w:lvlText w:val="•"/>
      <w:lvlJc w:val="left"/>
      <w:pPr>
        <w:ind w:left="5077" w:hanging="337"/>
      </w:pPr>
      <w:rPr/>
    </w:lvl>
    <w:lvl w:ilvl="5">
      <w:start w:val="0"/>
      <w:numFmt w:val="bullet"/>
      <w:lvlText w:val="•"/>
      <w:lvlJc w:val="left"/>
      <w:pPr>
        <w:ind w:left="5962" w:hanging="337"/>
      </w:pPr>
      <w:rPr/>
    </w:lvl>
    <w:lvl w:ilvl="6">
      <w:start w:val="0"/>
      <w:numFmt w:val="bullet"/>
      <w:lvlText w:val="•"/>
      <w:lvlJc w:val="left"/>
      <w:pPr>
        <w:ind w:left="6846" w:hanging="337"/>
      </w:pPr>
      <w:rPr/>
    </w:lvl>
    <w:lvl w:ilvl="7">
      <w:start w:val="0"/>
      <w:numFmt w:val="bullet"/>
      <w:lvlText w:val="•"/>
      <w:lvlJc w:val="left"/>
      <w:pPr>
        <w:ind w:left="7730" w:hanging="337"/>
      </w:pPr>
      <w:rPr/>
    </w:lvl>
    <w:lvl w:ilvl="8">
      <w:start w:val="0"/>
      <w:numFmt w:val="bullet"/>
      <w:lvlText w:val="•"/>
      <w:lvlJc w:val="left"/>
      <w:pPr>
        <w:ind w:left="8615" w:hanging="337"/>
      </w:pPr>
      <w:rPr/>
    </w:lvl>
  </w:abstractNum>
  <w:abstractNum w:abstractNumId="3">
    <w:lvl w:ilvl="0">
      <w:start w:val="2"/>
      <w:numFmt w:val="decimal"/>
      <w:lvlText w:val="%1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825" w:hanging="360"/>
      </w:pPr>
      <w:rPr/>
    </w:lvl>
    <w:lvl w:ilvl="1">
      <w:start w:val="1"/>
      <w:numFmt w:val="lowerLetter"/>
      <w:lvlText w:val="%2."/>
      <w:lvlJc w:val="left"/>
      <w:pPr>
        <w:ind w:left="1545" w:hanging="360"/>
      </w:pPr>
      <w:rPr/>
    </w:lvl>
    <w:lvl w:ilvl="2">
      <w:start w:val="1"/>
      <w:numFmt w:val="lowerRoman"/>
      <w:lvlText w:val="%3."/>
      <w:lvlJc w:val="right"/>
      <w:pPr>
        <w:ind w:left="2265" w:hanging="180"/>
      </w:pPr>
      <w:rPr/>
    </w:lvl>
    <w:lvl w:ilvl="3">
      <w:start w:val="1"/>
      <w:numFmt w:val="decimal"/>
      <w:lvlText w:val="%4."/>
      <w:lvlJc w:val="left"/>
      <w:pPr>
        <w:ind w:left="2985" w:hanging="360"/>
      </w:pPr>
      <w:rPr/>
    </w:lvl>
    <w:lvl w:ilvl="4">
      <w:start w:val="1"/>
      <w:numFmt w:val="lowerLetter"/>
      <w:lvlText w:val="%5."/>
      <w:lvlJc w:val="left"/>
      <w:pPr>
        <w:ind w:left="3705" w:hanging="360"/>
      </w:pPr>
      <w:rPr/>
    </w:lvl>
    <w:lvl w:ilvl="5">
      <w:start w:val="1"/>
      <w:numFmt w:val="lowerRoman"/>
      <w:lvlText w:val="%6."/>
      <w:lvlJc w:val="right"/>
      <w:pPr>
        <w:ind w:left="4425" w:hanging="180"/>
      </w:pPr>
      <w:rPr/>
    </w:lvl>
    <w:lvl w:ilvl="6">
      <w:start w:val="1"/>
      <w:numFmt w:val="decimal"/>
      <w:lvlText w:val="%7."/>
      <w:lvlJc w:val="left"/>
      <w:pPr>
        <w:ind w:left="5145" w:hanging="360"/>
      </w:pPr>
      <w:rPr/>
    </w:lvl>
    <w:lvl w:ilvl="7">
      <w:start w:val="1"/>
      <w:numFmt w:val="lowerLetter"/>
      <w:lvlText w:val="%8."/>
      <w:lvlJc w:val="left"/>
      <w:pPr>
        <w:ind w:left="5865" w:hanging="360"/>
      </w:pPr>
      <w:rPr/>
    </w:lvl>
    <w:lvl w:ilvl="8">
      <w:start w:val="1"/>
      <w:numFmt w:val="lowerRoman"/>
      <w:lvlText w:val="%9."/>
      <w:lvlJc w:val="right"/>
      <w:pPr>
        <w:ind w:left="6585" w:hanging="180"/>
      </w:pPr>
      <w:rPr/>
    </w:lvl>
  </w:abstractNum>
  <w:abstractNum w:abstractNumId="5">
    <w:lvl w:ilvl="0">
      <w:start w:val="0"/>
      <w:numFmt w:val="bullet"/>
      <w:lvlText w:val="—"/>
      <w:lvlJc w:val="left"/>
      <w:pPr>
        <w:ind w:left="101" w:hanging="301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128" w:hanging="301.0000000000001"/>
      </w:pPr>
      <w:rPr/>
    </w:lvl>
    <w:lvl w:ilvl="2">
      <w:start w:val="0"/>
      <w:numFmt w:val="bullet"/>
      <w:lvlText w:val="•"/>
      <w:lvlJc w:val="left"/>
      <w:pPr>
        <w:ind w:left="2156" w:hanging="301"/>
      </w:pPr>
      <w:rPr/>
    </w:lvl>
    <w:lvl w:ilvl="3">
      <w:start w:val="0"/>
      <w:numFmt w:val="bullet"/>
      <w:lvlText w:val="•"/>
      <w:lvlJc w:val="left"/>
      <w:pPr>
        <w:ind w:left="3185" w:hanging="301"/>
      </w:pPr>
      <w:rPr/>
    </w:lvl>
    <w:lvl w:ilvl="4">
      <w:start w:val="0"/>
      <w:numFmt w:val="bullet"/>
      <w:lvlText w:val="•"/>
      <w:lvlJc w:val="left"/>
      <w:pPr>
        <w:ind w:left="4213" w:hanging="301"/>
      </w:pPr>
      <w:rPr/>
    </w:lvl>
    <w:lvl w:ilvl="5">
      <w:start w:val="0"/>
      <w:numFmt w:val="bullet"/>
      <w:lvlText w:val="•"/>
      <w:lvlJc w:val="left"/>
      <w:pPr>
        <w:ind w:left="5242" w:hanging="301"/>
      </w:pPr>
      <w:rPr/>
    </w:lvl>
    <w:lvl w:ilvl="6">
      <w:start w:val="0"/>
      <w:numFmt w:val="bullet"/>
      <w:lvlText w:val="•"/>
      <w:lvlJc w:val="left"/>
      <w:pPr>
        <w:ind w:left="6270" w:hanging="301"/>
      </w:pPr>
      <w:rPr/>
    </w:lvl>
    <w:lvl w:ilvl="7">
      <w:start w:val="0"/>
      <w:numFmt w:val="bullet"/>
      <w:lvlText w:val="•"/>
      <w:lvlJc w:val="left"/>
      <w:pPr>
        <w:ind w:left="7298" w:hanging="301.0000000000009"/>
      </w:pPr>
      <w:rPr/>
    </w:lvl>
    <w:lvl w:ilvl="8">
      <w:start w:val="0"/>
      <w:numFmt w:val="bullet"/>
      <w:lvlText w:val="•"/>
      <w:lvlJc w:val="left"/>
      <w:pPr>
        <w:ind w:left="8327" w:hanging="301"/>
      </w:pPr>
      <w:rPr/>
    </w:lvl>
  </w:abstractNum>
  <w:abstractNum w:abstractNumId="6">
    <w:lvl w:ilvl="0">
      <w:start w:val="0"/>
      <w:numFmt w:val="bullet"/>
      <w:lvlText w:val="—"/>
      <w:lvlJc w:val="left"/>
      <w:pPr>
        <w:ind w:left="101" w:hanging="301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•"/>
      <w:lvlJc w:val="left"/>
      <w:pPr>
        <w:ind w:left="1128" w:hanging="301.0000000000001"/>
      </w:pPr>
      <w:rPr/>
    </w:lvl>
    <w:lvl w:ilvl="2">
      <w:start w:val="0"/>
      <w:numFmt w:val="bullet"/>
      <w:lvlText w:val="•"/>
      <w:lvlJc w:val="left"/>
      <w:pPr>
        <w:ind w:left="2156" w:hanging="301"/>
      </w:pPr>
      <w:rPr/>
    </w:lvl>
    <w:lvl w:ilvl="3">
      <w:start w:val="0"/>
      <w:numFmt w:val="bullet"/>
      <w:lvlText w:val="•"/>
      <w:lvlJc w:val="left"/>
      <w:pPr>
        <w:ind w:left="3185" w:hanging="301"/>
      </w:pPr>
      <w:rPr/>
    </w:lvl>
    <w:lvl w:ilvl="4">
      <w:start w:val="0"/>
      <w:numFmt w:val="bullet"/>
      <w:lvlText w:val="•"/>
      <w:lvlJc w:val="left"/>
      <w:pPr>
        <w:ind w:left="4213" w:hanging="301"/>
      </w:pPr>
      <w:rPr/>
    </w:lvl>
    <w:lvl w:ilvl="5">
      <w:start w:val="0"/>
      <w:numFmt w:val="bullet"/>
      <w:lvlText w:val="•"/>
      <w:lvlJc w:val="left"/>
      <w:pPr>
        <w:ind w:left="5242" w:hanging="301"/>
      </w:pPr>
      <w:rPr/>
    </w:lvl>
    <w:lvl w:ilvl="6">
      <w:start w:val="0"/>
      <w:numFmt w:val="bullet"/>
      <w:lvlText w:val="•"/>
      <w:lvlJc w:val="left"/>
      <w:pPr>
        <w:ind w:left="6270" w:hanging="301"/>
      </w:pPr>
      <w:rPr/>
    </w:lvl>
    <w:lvl w:ilvl="7">
      <w:start w:val="0"/>
      <w:numFmt w:val="bullet"/>
      <w:lvlText w:val="•"/>
      <w:lvlJc w:val="left"/>
      <w:pPr>
        <w:ind w:left="7298" w:hanging="301.0000000000009"/>
      </w:pPr>
      <w:rPr/>
    </w:lvl>
    <w:lvl w:ilvl="8">
      <w:start w:val="0"/>
      <w:numFmt w:val="bullet"/>
      <w:lvlText w:val="•"/>
      <w:lvlJc w:val="left"/>
      <w:pPr>
        <w:ind w:left="8327" w:hanging="30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