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r w:rsidRPr="004F6E33">
        <w:rPr>
          <w:rFonts w:ascii="Times New Roman" w:eastAsia="Times New Roman" w:hAnsi="Times New Roman" w:cs="Times New Roman"/>
          <w:b/>
          <w:bCs/>
          <w:sz w:val="28"/>
          <w:szCs w:val="28"/>
          <w:lang w:eastAsia="ar-SA"/>
        </w:rPr>
        <w:drawing>
          <wp:anchor distT="0" distB="0" distL="114300" distR="114300" simplePos="0" relativeHeight="251659264" behindDoc="1" locked="0" layoutInCell="0" allowOverlap="1">
            <wp:simplePos x="0" y="0"/>
            <wp:positionH relativeFrom="page">
              <wp:posOffset>-9525</wp:posOffset>
            </wp:positionH>
            <wp:positionV relativeFrom="page">
              <wp:posOffset>47625</wp:posOffset>
            </wp:positionV>
            <wp:extent cx="7559040" cy="10687050"/>
            <wp:effectExtent l="19050" t="0" r="3810" b="0"/>
            <wp:wrapNone/>
            <wp:docPr id="5"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pic:blipFill>
                  <pic:spPr>
                    <a:xfrm>
                      <a:off x="0" y="0"/>
                      <a:ext cx="7559040" cy="10687050"/>
                    </a:xfrm>
                    <a:prstGeom prst="rect">
                      <a:avLst/>
                    </a:prstGeom>
                    <a:noFill/>
                  </pic:spPr>
                </pic:pic>
              </a:graphicData>
            </a:graphic>
          </wp:anchor>
        </w:drawing>
      </w: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p>
    <w:p w:rsidR="004F6E33" w:rsidRDefault="004F6E33" w:rsidP="004F6E33">
      <w:pPr>
        <w:spacing w:after="0" w:line="36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ПОЯСНИТЕЛЬНАЯ ЗАПИСКА.</w:t>
      </w:r>
    </w:p>
    <w:p w:rsidR="004F6E33" w:rsidRDefault="004F6E33" w:rsidP="004F6E33">
      <w:pPr>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Рабочая программа составлена в соответствии с требованиями Федерального государственного образовательного стандарта среднего общего образования (ФГОС СОО); требованиями к результатам освоения основной образовательной  программы (личностным, </w:t>
      </w:r>
      <w:proofErr w:type="spellStart"/>
      <w:r>
        <w:rPr>
          <w:rFonts w:ascii="Times New Roman" w:eastAsia="Times New Roman" w:hAnsi="Times New Roman" w:cs="Times New Roman"/>
          <w:sz w:val="28"/>
          <w:szCs w:val="28"/>
          <w:lang w:eastAsia="ar-SA"/>
        </w:rPr>
        <w:t>метапредметным</w:t>
      </w:r>
      <w:proofErr w:type="spellEnd"/>
      <w:r>
        <w:rPr>
          <w:rFonts w:ascii="Times New Roman" w:eastAsia="Times New Roman" w:hAnsi="Times New Roman" w:cs="Times New Roman"/>
          <w:sz w:val="28"/>
          <w:szCs w:val="28"/>
          <w:lang w:eastAsia="ar-SA"/>
        </w:rPr>
        <w:t>, предметным); основными подходами к развитию и формированию универсальных учебных действий (УУД) для среднего общего образования, на основе авторской программы среднего общего образования по физике в 11 классе (авторы:</w:t>
      </w:r>
      <w:proofErr w:type="gramEnd"/>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Г.Я.Мякишев</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Б.Б.Буховцев</w:t>
      </w:r>
      <w:proofErr w:type="spellEnd"/>
      <w:r>
        <w:rPr>
          <w:rFonts w:ascii="Times New Roman" w:eastAsia="Times New Roman" w:hAnsi="Times New Roman" w:cs="Times New Roman"/>
          <w:sz w:val="28"/>
          <w:szCs w:val="28"/>
          <w:lang w:eastAsia="ar-SA"/>
        </w:rPr>
        <w:t xml:space="preserve">, Н.Н.Сотский) </w:t>
      </w:r>
      <w:proofErr w:type="gramEnd"/>
    </w:p>
    <w:p w:rsidR="004F6E33" w:rsidRDefault="004F6E33" w:rsidP="004F6E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Федеральный базисный учебный план для образовательных учреждений Российской Федерации отводит 4 часа в неделю для обязательного изучения физики на базовом уровне ступени среднего общего образования. В том числе в 10-11 классах по 2 учебных часа в неделю.  В данной рабочей программе на изучение физики в 11 классе отводится 2 часа в неделю, из расчёта 33 учебные недели – 66 часов в год</w:t>
      </w:r>
    </w:p>
    <w:p w:rsidR="004F6E33" w:rsidRDefault="004F6E33" w:rsidP="004F6E33">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Планируемые предметные результаты освоения конкретного учебного предмета, курса.</w:t>
      </w:r>
    </w:p>
    <w:p w:rsidR="004F6E33" w:rsidRDefault="004F6E33" w:rsidP="004F6E33">
      <w:pPr>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Личностные результаты:</w:t>
      </w:r>
    </w:p>
    <w:p w:rsidR="004F6E33" w:rsidRDefault="004F6E33" w:rsidP="004F6E33">
      <w:pPr>
        <w:spacing w:after="0" w:line="240" w:lineRule="auto"/>
        <w:ind w:left="-227"/>
        <w:jc w:val="both"/>
        <w:rPr>
          <w:rFonts w:ascii="Times New Roman" w:eastAsia="Calibri" w:hAnsi="Times New Roman" w:cs="Times New Roman"/>
          <w:i/>
          <w:sz w:val="28"/>
          <w:szCs w:val="28"/>
        </w:rPr>
      </w:pPr>
      <w:bookmarkStart w:id="0" w:name="_Toc410653949"/>
      <w:r>
        <w:rPr>
          <w:rFonts w:ascii="Times New Roman" w:eastAsia="Calibri" w:hAnsi="Times New Roman" w:cs="Times New Roman"/>
          <w:i/>
          <w:sz w:val="28"/>
          <w:szCs w:val="28"/>
        </w:rPr>
        <w:t>Личностные результаты в сфере отношений обучающихся к себе, к своему здоровью, к познанию себя:</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w:t>
      </w:r>
      <w:proofErr w:type="spellStart"/>
      <w:r>
        <w:rPr>
          <w:rFonts w:ascii="Times New Roman" w:eastAsia="Calibri" w:hAnsi="Times New Roman" w:cs="Times New Roman"/>
          <w:sz w:val="28"/>
          <w:szCs w:val="28"/>
        </w:rPr>
        <w:t>креативность</w:t>
      </w:r>
      <w:proofErr w:type="spellEnd"/>
      <w:r>
        <w:rPr>
          <w:rFonts w:ascii="Times New Roman" w:eastAsia="Calibri" w:hAnsi="Times New Roman" w:cs="Times New Roman"/>
          <w:sz w:val="28"/>
          <w:szCs w:val="28"/>
        </w:rPr>
        <w:t>, готовность и способность к личностному самоопределению, способность ставить цели и строить жизненные планы;</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неприятие вредных привычек: курения, употребления алкоголя, наркотиков. </w:t>
      </w:r>
    </w:p>
    <w:p w:rsidR="004F6E33" w:rsidRDefault="004F6E33" w:rsidP="004F6E33">
      <w:pPr>
        <w:spacing w:after="0" w:line="240" w:lineRule="auto"/>
        <w:ind w:left="-22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Личностные результаты в сфере отношений обучающихся к России как к Родине (Отечеству):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sym w:font="Symbol" w:char="00B7"/>
      </w:r>
      <w:r>
        <w:rPr>
          <w:rFonts w:ascii="Times New Roman" w:eastAsia="Calibri"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Личностные результаты в сфере отношений обучающихся к закону, государству и к гражданскому обществу: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признание </w:t>
      </w:r>
      <w:proofErr w:type="spellStart"/>
      <w:r>
        <w:rPr>
          <w:rFonts w:ascii="Times New Roman" w:eastAsia="Calibri" w:hAnsi="Times New Roman" w:cs="Times New Roman"/>
          <w:sz w:val="28"/>
          <w:szCs w:val="28"/>
        </w:rPr>
        <w:t>неотчуждаемости</w:t>
      </w:r>
      <w:proofErr w:type="spellEnd"/>
      <w:r>
        <w:rPr>
          <w:rFonts w:ascii="Times New Roman" w:eastAsia="Calibri"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мировоззрение, соответствующее современному уровню развития науки и общественной</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практики, основанное на диалоге культур, а также различных форм общественного сознания, осознание своего места в поликультурном мире;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интериоризация</w:t>
      </w:r>
      <w:proofErr w:type="spellEnd"/>
      <w:r>
        <w:rPr>
          <w:rFonts w:ascii="Times New Roman" w:eastAsia="Calibri"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i/>
          <w:sz w:val="28"/>
          <w:szCs w:val="28"/>
        </w:rPr>
        <w:t>Личностные результаты в сфере отношений обучающихся с окружающими людьми:</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w:t>
      </w:r>
      <w:r>
        <w:rPr>
          <w:rFonts w:ascii="Times New Roman" w:eastAsia="Calibri" w:hAnsi="Times New Roman" w:cs="Times New Roman"/>
          <w:sz w:val="28"/>
          <w:szCs w:val="28"/>
        </w:rPr>
        <w:lastRenderedPageBreak/>
        <w:t xml:space="preserve">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i/>
          <w:sz w:val="28"/>
          <w:szCs w:val="28"/>
        </w:rPr>
        <w:t>Личностные результаты в сфере отношений обучающихся к окружающему миру, живой природе, художественной культуре:</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w:t>
      </w:r>
      <w:proofErr w:type="spellStart"/>
      <w:r>
        <w:rPr>
          <w:rFonts w:ascii="Times New Roman" w:eastAsia="Calibri" w:hAnsi="Times New Roman" w:cs="Times New Roman"/>
          <w:sz w:val="28"/>
          <w:szCs w:val="28"/>
        </w:rPr>
        <w:t>социальноэкономических</w:t>
      </w:r>
      <w:proofErr w:type="spellEnd"/>
      <w:r>
        <w:rPr>
          <w:rFonts w:ascii="Times New Roman" w:eastAsia="Calibri" w:hAnsi="Times New Roman" w:cs="Times New Roman"/>
          <w:sz w:val="28"/>
          <w:szCs w:val="28"/>
        </w:rPr>
        <w:t xml:space="preserve">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Pr>
          <w:rFonts w:ascii="Times New Roman" w:eastAsia="Calibri" w:hAnsi="Times New Roman" w:cs="Times New Roman"/>
          <w:sz w:val="28"/>
          <w:szCs w:val="28"/>
        </w:rPr>
        <w:t>экологонаправленной</w:t>
      </w:r>
      <w:proofErr w:type="spellEnd"/>
      <w:r>
        <w:rPr>
          <w:rFonts w:ascii="Times New Roman" w:eastAsia="Calibri" w:hAnsi="Times New Roman" w:cs="Times New Roman"/>
          <w:sz w:val="28"/>
          <w:szCs w:val="28"/>
        </w:rPr>
        <w:t xml:space="preserve"> деятельности;</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эстетическое</w:t>
      </w:r>
      <w:proofErr w:type="gramEnd"/>
      <w:r>
        <w:rPr>
          <w:rFonts w:ascii="Times New Roman" w:eastAsia="Calibri" w:hAnsi="Times New Roman" w:cs="Times New Roman"/>
          <w:sz w:val="28"/>
          <w:szCs w:val="28"/>
        </w:rPr>
        <w:t xml:space="preserve"> отношения к миру, готовность к эстетическому обустройству собственного быта.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i/>
          <w:sz w:val="28"/>
          <w:szCs w:val="28"/>
        </w:rPr>
        <w:t>Личностные результаты в сфере отношений обучающихся к семье и родителям, в том числе подготовка к семейной жизни:</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положительный образ семьи, </w:t>
      </w:r>
      <w:proofErr w:type="spellStart"/>
      <w:r>
        <w:rPr>
          <w:rFonts w:ascii="Times New Roman" w:eastAsia="Calibri" w:hAnsi="Times New Roman" w:cs="Times New Roman"/>
          <w:sz w:val="28"/>
          <w:szCs w:val="28"/>
        </w:rPr>
        <w:t>родительства</w:t>
      </w:r>
      <w:proofErr w:type="spellEnd"/>
      <w:r>
        <w:rPr>
          <w:rFonts w:ascii="Times New Roman" w:eastAsia="Calibri" w:hAnsi="Times New Roman" w:cs="Times New Roman"/>
          <w:sz w:val="28"/>
          <w:szCs w:val="28"/>
        </w:rPr>
        <w:t xml:space="preserve"> (отцовства и материнства), </w:t>
      </w:r>
      <w:proofErr w:type="spellStart"/>
      <w:r>
        <w:rPr>
          <w:rFonts w:ascii="Times New Roman" w:eastAsia="Calibri" w:hAnsi="Times New Roman" w:cs="Times New Roman"/>
          <w:sz w:val="28"/>
          <w:szCs w:val="28"/>
        </w:rPr>
        <w:t>интериоризация</w:t>
      </w:r>
      <w:proofErr w:type="spellEnd"/>
      <w:r>
        <w:rPr>
          <w:rFonts w:ascii="Times New Roman" w:eastAsia="Calibri" w:hAnsi="Times New Roman" w:cs="Times New Roman"/>
          <w:sz w:val="28"/>
          <w:szCs w:val="28"/>
        </w:rPr>
        <w:t xml:space="preserve"> традиционных семейных ценностей. </w:t>
      </w:r>
    </w:p>
    <w:p w:rsidR="004F6E33" w:rsidRDefault="004F6E33" w:rsidP="004F6E33">
      <w:pPr>
        <w:spacing w:after="0" w:line="240" w:lineRule="auto"/>
        <w:ind w:left="-227"/>
        <w:jc w:val="both"/>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 xml:space="preserve">Личностные результаты в сфере отношения обучающихся к труду, в сфере социально-экономических отношений: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уважение ко всем формам собственности, готовность к защите своей собственности,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осознанный выбор будущей профессии как путь и способ реализации собственных жизненных планов;</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готовность к самообслуживанию, включая обучение и выполнение домашних обязанностей. </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Личностные результаты в сфере физического, психологического, социального и академического благополучия </w:t>
      </w:r>
      <w:proofErr w:type="gramStart"/>
      <w:r>
        <w:rPr>
          <w:rFonts w:ascii="Times New Roman" w:eastAsia="Calibri" w:hAnsi="Times New Roman" w:cs="Times New Roman"/>
          <w:i/>
          <w:sz w:val="28"/>
          <w:szCs w:val="28"/>
        </w:rPr>
        <w:t>обучающихся</w:t>
      </w:r>
      <w:proofErr w:type="gramEnd"/>
      <w:r>
        <w:rPr>
          <w:rFonts w:ascii="Times New Roman" w:eastAsia="Calibri" w:hAnsi="Times New Roman" w:cs="Times New Roman"/>
          <w:i/>
          <w:sz w:val="28"/>
          <w:szCs w:val="28"/>
        </w:rPr>
        <w:t>:</w:t>
      </w:r>
    </w:p>
    <w:p w:rsidR="004F6E33" w:rsidRDefault="004F6E33" w:rsidP="004F6E33">
      <w:pPr>
        <w:spacing w:after="0" w:line="240" w:lineRule="auto"/>
        <w:ind w:left="-227"/>
        <w:jc w:val="both"/>
        <w:rPr>
          <w:rFonts w:ascii="Times New Roman" w:eastAsia="Calibri" w:hAnsi="Times New Roman" w:cs="Times New Roman"/>
          <w:sz w:val="28"/>
          <w:szCs w:val="28"/>
        </w:rPr>
      </w:pPr>
      <w:r>
        <w:rPr>
          <w:rFonts w:ascii="Times New Roman" w:eastAsia="Calibri" w:hAnsi="Times New Roman" w:cs="Times New Roman"/>
          <w:sz w:val="28"/>
          <w:szCs w:val="28"/>
        </w:rPr>
        <w:sym w:font="Symbol" w:char="00B7"/>
      </w:r>
      <w:r>
        <w:rPr>
          <w:rFonts w:ascii="Times New Roman" w:eastAsia="Calibri" w:hAnsi="Times New Roman" w:cs="Times New Roman"/>
          <w:sz w:val="28"/>
          <w:szCs w:val="28"/>
        </w:rPr>
        <w:t xml:space="preserve"> физическое, эмоционально-психологическое, социальное благополучие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 xml:space="preserve"> результаты:</w:t>
      </w:r>
      <w:r>
        <w:rPr>
          <w:rFonts w:ascii="Times New Roman" w:eastAsia="Times New Roman" w:hAnsi="Times New Roman" w:cs="Times New Roman"/>
          <w:sz w:val="28"/>
          <w:szCs w:val="28"/>
        </w:rPr>
        <w:t xml:space="preserve">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w:t>
      </w:r>
      <w:r>
        <w:rPr>
          <w:rFonts w:ascii="Times New Roman" w:eastAsia="Times New Roman" w:hAnsi="Times New Roman" w:cs="Times New Roman"/>
          <w:sz w:val="28"/>
          <w:szCs w:val="28"/>
        </w:rPr>
        <w:softHyphen/>
        <w:t>ки целей, планирования, самоконтроля и оценки результатов своей деятельности, умениями предвидеть возможные резуль</w:t>
      </w:r>
      <w:r>
        <w:rPr>
          <w:rFonts w:ascii="Times New Roman" w:eastAsia="Times New Roman" w:hAnsi="Times New Roman" w:cs="Times New Roman"/>
          <w:sz w:val="28"/>
          <w:szCs w:val="28"/>
        </w:rPr>
        <w:softHyphen/>
        <w:t xml:space="preserve">таты своих действий;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умений воспринимать, перерабатывать и предъявлять информацию в словесной, образной, символи</w:t>
      </w:r>
      <w:r>
        <w:rPr>
          <w:rFonts w:ascii="Times New Roman" w:eastAsia="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Pr>
          <w:rFonts w:ascii="Times New Roman" w:eastAsia="Times New Roman" w:hAnsi="Times New Roman" w:cs="Times New Roman"/>
          <w:sz w:val="28"/>
          <w:szCs w:val="28"/>
        </w:rPr>
        <w:softHyphen/>
        <w:t xml:space="preserve">делять основное содержание прочитанного текста, находить в нем ответы на поставленные вопросы и излагать его;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опыта самостоятельного поиска, анализа и отбора информации с использованием различных источни</w:t>
      </w:r>
      <w:r>
        <w:rPr>
          <w:rFonts w:ascii="Times New Roman" w:eastAsia="Times New Roman" w:hAnsi="Times New Roman" w:cs="Times New Roman"/>
          <w:sz w:val="28"/>
          <w:szCs w:val="28"/>
        </w:rPr>
        <w:softHyphen/>
        <w:t>ков и новых информационных технологий для решения по</w:t>
      </w:r>
      <w:r>
        <w:rPr>
          <w:rFonts w:ascii="Times New Roman" w:eastAsia="Times New Roman" w:hAnsi="Times New Roman" w:cs="Times New Roman"/>
          <w:sz w:val="28"/>
          <w:szCs w:val="28"/>
        </w:rPr>
        <w:softHyphen/>
        <w:t xml:space="preserve">знавательных задач;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монологической и диалогической речи, умения выражать свои мысли и способности выслушивать собеседни</w:t>
      </w:r>
      <w:r>
        <w:rPr>
          <w:rFonts w:ascii="Times New Roman" w:eastAsia="Times New Roman" w:hAnsi="Times New Roman" w:cs="Times New Roman"/>
          <w:sz w:val="28"/>
          <w:szCs w:val="28"/>
        </w:rPr>
        <w:softHyphen/>
        <w:t>ка, понимать его точку зрения, признавать право другого че</w:t>
      </w:r>
      <w:r>
        <w:rPr>
          <w:rFonts w:ascii="Times New Roman" w:eastAsia="Times New Roman" w:hAnsi="Times New Roman" w:cs="Times New Roman"/>
          <w:sz w:val="28"/>
          <w:szCs w:val="28"/>
        </w:rPr>
        <w:softHyphen/>
        <w:t xml:space="preserve">ловека на иное мнение;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освоение приемов действий в нестандартных ситуациях, овладение эвристическими методами решения проблем;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умений работать в группе с выполнени</w:t>
      </w:r>
      <w:r>
        <w:rPr>
          <w:rFonts w:ascii="Times New Roman" w:eastAsia="Times New Roman" w:hAnsi="Times New Roman" w:cs="Times New Roman"/>
          <w:sz w:val="28"/>
          <w:szCs w:val="28"/>
        </w:rPr>
        <w:softHyphen/>
        <w:t xml:space="preserve">ем различных </w:t>
      </w:r>
      <w:r>
        <w:rPr>
          <w:rFonts w:ascii="Times New Roman" w:eastAsia="Times New Roman" w:hAnsi="Times New Roman" w:cs="Times New Roman"/>
          <w:sz w:val="28"/>
          <w:szCs w:val="28"/>
        </w:rPr>
        <w:lastRenderedPageBreak/>
        <w:t xml:space="preserve">социальных ролей, представлять и отстаивать свои взгляды и убеждения, вести дискуссию.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r>
        <w:rPr>
          <w:rFonts w:ascii="Times New Roman" w:eastAsia="Times New Roman" w:hAnsi="Times New Roman" w:cs="Times New Roman"/>
          <w:sz w:val="28"/>
          <w:szCs w:val="28"/>
        </w:rPr>
        <w:t xml:space="preserve">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знания о природе важнейших физических явлений окру</w:t>
      </w:r>
      <w:r>
        <w:rPr>
          <w:rFonts w:ascii="Times New Roman" w:eastAsia="Times New Roman" w:hAnsi="Times New Roman" w:cs="Times New Roman"/>
          <w:sz w:val="28"/>
          <w:szCs w:val="28"/>
        </w:rPr>
        <w:softHyphen/>
        <w:t>жающего мира и понимание смысла физических законов, рас</w:t>
      </w:r>
      <w:r>
        <w:rPr>
          <w:rFonts w:ascii="Times New Roman" w:eastAsia="Times New Roman" w:hAnsi="Times New Roman" w:cs="Times New Roman"/>
          <w:sz w:val="28"/>
          <w:szCs w:val="28"/>
        </w:rPr>
        <w:softHyphen/>
        <w:t xml:space="preserve">крывающих связь изученных явлений;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пользоваться методами научного исследования явлений природы, проводить наблюдения, планировать и вы</w:t>
      </w:r>
      <w:r>
        <w:rPr>
          <w:rFonts w:ascii="Times New Roman" w:eastAsia="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Pr>
          <w:rFonts w:ascii="Times New Roman" w:eastAsia="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Pr>
          <w:rFonts w:ascii="Times New Roman" w:eastAsia="Times New Roman" w:hAnsi="Times New Roman" w:cs="Times New Roman"/>
          <w:sz w:val="28"/>
          <w:szCs w:val="28"/>
        </w:rPr>
        <w:softHyphen/>
        <w:t xml:space="preserve">ды, оценивать границы погрешностей результатов измерений;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применять теоретические знания по физике на практике, решать физические задачи на применение получен</w:t>
      </w:r>
      <w:r>
        <w:rPr>
          <w:rFonts w:ascii="Times New Roman" w:eastAsia="Times New Roman" w:hAnsi="Times New Roman" w:cs="Times New Roman"/>
          <w:sz w:val="28"/>
          <w:szCs w:val="28"/>
        </w:rPr>
        <w:softHyphen/>
        <w:t xml:space="preserve">ных знаний;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Pr>
          <w:rFonts w:ascii="Times New Roman" w:eastAsia="Times New Roman" w:hAnsi="Times New Roman" w:cs="Times New Roman"/>
          <w:sz w:val="28"/>
          <w:szCs w:val="28"/>
        </w:rPr>
        <w:softHyphen/>
        <w:t xml:space="preserve">родопользования и охраны окружающей среды;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убеждения в закономерной связи и по</w:t>
      </w:r>
      <w:r>
        <w:rPr>
          <w:rFonts w:ascii="Times New Roman" w:eastAsia="Times New Roman" w:hAnsi="Times New Roman" w:cs="Times New Roman"/>
          <w:sz w:val="28"/>
          <w:szCs w:val="28"/>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4F6E33" w:rsidRDefault="004F6E33" w:rsidP="004F6E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Pr>
          <w:rFonts w:ascii="Times New Roman" w:eastAsia="Times New Roman" w:hAnsi="Times New Roman" w:cs="Times New Roman"/>
          <w:sz w:val="28"/>
          <w:szCs w:val="28"/>
        </w:rPr>
        <w:softHyphen/>
        <w:t xml:space="preserve">дить из экспериментальных фактов и теоретических моделей физические законы; </w:t>
      </w:r>
    </w:p>
    <w:p w:rsidR="004F6E33" w:rsidRDefault="004F6E33" w:rsidP="004F6E33">
      <w:pPr>
        <w:keepNext/>
        <w:spacing w:after="0" w:line="240" w:lineRule="auto"/>
        <w:ind w:firstLine="660"/>
        <w:jc w:val="both"/>
        <w:outlineLvl w:val="2"/>
        <w:rPr>
          <w:rFonts w:ascii="Times New Roman" w:eastAsia="Times New Roman" w:hAnsi="Times New Roman" w:cs="Times New Roman"/>
          <w:sz w:val="28"/>
          <w:szCs w:val="28"/>
          <w:highlight w:val="yellow"/>
          <w:lang w:eastAsia="ar-SA"/>
        </w:rPr>
      </w:pPr>
      <w:r>
        <w:rPr>
          <w:rFonts w:ascii="Times New Roman" w:eastAsia="Times New Roman" w:hAnsi="Times New Roman" w:cs="Times New Roman"/>
          <w:sz w:val="28"/>
          <w:szCs w:val="28"/>
          <w:lang w:eastAsia="ar-SA"/>
        </w:rPr>
        <w:t>• коммуникативные умения докладывать о результатах своего исследования, участвовать в дискуссии, кратко и точ</w:t>
      </w:r>
      <w:r>
        <w:rPr>
          <w:rFonts w:ascii="Times New Roman" w:eastAsia="Times New Roman" w:hAnsi="Times New Roman" w:cs="Times New Roman"/>
          <w:sz w:val="28"/>
          <w:szCs w:val="28"/>
          <w:lang w:eastAsia="ar-SA"/>
        </w:rPr>
        <w:softHyphen/>
        <w:t>но отвечать на вопросы, использовать справочную литерату</w:t>
      </w:r>
      <w:r>
        <w:rPr>
          <w:rFonts w:ascii="Times New Roman" w:eastAsia="Times New Roman" w:hAnsi="Times New Roman" w:cs="Times New Roman"/>
          <w:sz w:val="28"/>
          <w:szCs w:val="28"/>
          <w:lang w:eastAsia="ar-SA"/>
        </w:rPr>
        <w:softHyphen/>
        <w:t>ру и другие источники информации.</w:t>
      </w:r>
    </w:p>
    <w:bookmarkEnd w:id="0"/>
    <w:p w:rsidR="004F6E33" w:rsidRDefault="004F6E33" w:rsidP="004F6E33">
      <w:pPr>
        <w:spacing w:after="0" w:line="240" w:lineRule="auto"/>
        <w:rPr>
          <w:rFonts w:ascii="Times New Roman" w:eastAsia="Times New Roman" w:hAnsi="Times New Roman" w:cs="Times New Roman"/>
          <w:b/>
          <w:sz w:val="28"/>
          <w:szCs w:val="28"/>
          <w:lang w:eastAsia="ar-SA"/>
        </w:rPr>
      </w:pPr>
    </w:p>
    <w:p w:rsidR="004F6E33" w:rsidRDefault="004F6E33" w:rsidP="004F6E33">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Электродинамика</w:t>
      </w:r>
    </w:p>
    <w:p w:rsidR="004F6E33" w:rsidRDefault="004F6E33" w:rsidP="004F6E33">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на базовом уровне научится:</w:t>
      </w:r>
    </w:p>
    <w:p w:rsidR="004F6E33" w:rsidRDefault="004F6E33" w:rsidP="004F6E33">
      <w:pPr>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 давать определения понятий: магнитное поле, индукция магнитного поля, вихревое поле, Сила Ампера, сила Лоренца, ферромагнетик, домен, температура Кюри; </w:t>
      </w:r>
      <w:proofErr w:type="gramEnd"/>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давать определение единица индукции магнитного поля;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перечислять основные свойства магнитного поля;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изображать магнитные линии постоянного магнита, прямого проводника с током, катушки с током;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наблюдать взаимодействие катушки с током и магнита, магнитной стрелки и проводника с током, действия магнитного поля на движущуюся заряженную частицу;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формулировать закон Ампера, границы его применимости;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применять закон Ампера и формулу для вычисления силы Лоренца при решении задач;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перечислять типы веществ по магнитным свойствам, называть свойства </w:t>
      </w:r>
      <w:proofErr w:type="spellStart"/>
      <w:r>
        <w:rPr>
          <w:rFonts w:ascii="Times New Roman" w:eastAsia="Times New Roman" w:hAnsi="Times New Roman" w:cs="Times New Roman"/>
          <w:sz w:val="28"/>
          <w:szCs w:val="28"/>
          <w:lang w:eastAsia="ar-SA"/>
        </w:rPr>
        <w:t>диа</w:t>
      </w:r>
      <w:proofErr w:type="spellEnd"/>
      <w:r>
        <w:rPr>
          <w:rFonts w:ascii="Times New Roman" w:eastAsia="Times New Roman" w:hAnsi="Times New Roman" w:cs="Times New Roman"/>
          <w:sz w:val="28"/>
          <w:szCs w:val="28"/>
          <w:lang w:eastAsia="ar-SA"/>
        </w:rPr>
        <w:t xml:space="preserve">-, пара- и ферромагнетиков;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измерять силу взаимодействия катушки с током и магнита;</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давать определения понятий: явление электромагнитной индукции, магнитный поток, ЭДС индукции</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индуктивность, самоиндукция, ЭДС самоиндукции;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правило Ленца, закон электромагнитной индукции, границы его применимости;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исследовать явление электромагнитной индукции;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возникновение вихревого электрического поля и электромагнитного поля; </w:t>
      </w:r>
    </w:p>
    <w:p w:rsidR="004F6E33" w:rsidRDefault="004F6E33" w:rsidP="004F6E33">
      <w:pPr>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описывать возникновение ЭДС индукции в движущихся проводниках;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работать в паре и группе при выполнении практических заданий, планировать эксперимент;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примеры использования явления электромагнитной индукции;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распознавать, воспроизводить, наблюдать явление самоиндукции, показывать причинно-следственные связи при наблюдении явления;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закон самоиндукции, границы его применимости;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проводить аналогию между самоиндукцией и инертностью;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определять зависимость индуктивности катушки от ее длины и площади витков;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 </w:t>
      </w:r>
    </w:p>
    <w:p w:rsidR="004F6E33" w:rsidRDefault="004F6E33" w:rsidP="004F6E33">
      <w:pPr>
        <w:spacing w:after="0" w:line="240" w:lineRule="auto"/>
        <w:rPr>
          <w:rFonts w:ascii="Times New Roman" w:eastAsia="Times New Roman" w:hAnsi="Times New Roman" w:cs="Times New Roman"/>
          <w:sz w:val="28"/>
          <w:szCs w:val="28"/>
          <w:lang w:eastAsia="ar-SA"/>
        </w:rPr>
      </w:pPr>
    </w:p>
    <w:p w:rsidR="004F6E33" w:rsidRDefault="004F6E33" w:rsidP="004F6E33">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Выпускник получит возможность научиться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понимать и объяснять целостность физической теории, различать границы ее применимости и место в ряду других физических теорий;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4F6E33" w:rsidRDefault="004F6E33" w:rsidP="004F6E33">
      <w:pPr>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выдвигать гипотезы на основе знания основополагающих физических закономерностей и законов;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самостоятельно планировать и проводить физические эксперименты;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связей;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принципы работы и характеристики изученных машин, приборов и технических устройств;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ascii="Times New Roman" w:eastAsia="Times New Roman" w:hAnsi="Times New Roman" w:cs="Times New Roman"/>
          <w:color w:val="000000"/>
          <w:sz w:val="28"/>
          <w:szCs w:val="28"/>
        </w:rPr>
        <w:t>проблему</w:t>
      </w:r>
      <w:proofErr w:type="gramEnd"/>
      <w:r>
        <w:rPr>
          <w:rFonts w:ascii="Times New Roman" w:eastAsia="Times New Roman" w:hAnsi="Times New Roman" w:cs="Times New Roman"/>
          <w:color w:val="000000"/>
          <w:sz w:val="28"/>
          <w:szCs w:val="28"/>
        </w:rPr>
        <w:t xml:space="preserve"> как на основе имеющихся знаний, так и при помощи методов оценки. </w:t>
      </w:r>
    </w:p>
    <w:p w:rsidR="004F6E33" w:rsidRDefault="004F6E33" w:rsidP="004F6E33">
      <w:pPr>
        <w:spacing w:after="0" w:line="240" w:lineRule="auto"/>
        <w:rPr>
          <w:rFonts w:ascii="Times New Roman" w:eastAsia="Times New Roman" w:hAnsi="Times New Roman" w:cs="Times New Roman"/>
          <w:b/>
          <w:sz w:val="28"/>
          <w:szCs w:val="28"/>
          <w:lang w:eastAsia="ar-SA"/>
        </w:rPr>
      </w:pPr>
    </w:p>
    <w:p w:rsidR="004F6E33" w:rsidRDefault="004F6E33" w:rsidP="004F6E33">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Оптика. Элементы специальной теории относительности.</w:t>
      </w:r>
    </w:p>
    <w:p w:rsidR="004F6E33" w:rsidRDefault="004F6E33" w:rsidP="004F6E33">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на базовом уровне научится:</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w:t>
      </w:r>
      <w:proofErr w:type="spellStart"/>
      <w:r>
        <w:rPr>
          <w:rFonts w:ascii="Times New Roman" w:eastAsia="Times New Roman" w:hAnsi="Times New Roman" w:cs="Times New Roman"/>
          <w:color w:val="000000"/>
          <w:sz w:val="28"/>
          <w:szCs w:val="28"/>
        </w:rPr>
        <w:t>дифрак-ционная</w:t>
      </w:r>
      <w:proofErr w:type="spellEnd"/>
      <w:r>
        <w:rPr>
          <w:rFonts w:ascii="Times New Roman" w:eastAsia="Times New Roman" w:hAnsi="Times New Roman" w:cs="Times New Roman"/>
          <w:color w:val="000000"/>
          <w:sz w:val="28"/>
          <w:szCs w:val="28"/>
        </w:rPr>
        <w:t xml:space="preserve"> решетка, поляризация света, естественный свет, </w:t>
      </w:r>
      <w:proofErr w:type="spellStart"/>
      <w:r>
        <w:rPr>
          <w:rFonts w:ascii="Times New Roman" w:eastAsia="Times New Roman" w:hAnsi="Times New Roman" w:cs="Times New Roman"/>
          <w:color w:val="000000"/>
          <w:sz w:val="28"/>
          <w:szCs w:val="28"/>
        </w:rPr>
        <w:t>плоскополяризованный</w:t>
      </w:r>
      <w:proofErr w:type="spellEnd"/>
      <w:r>
        <w:rPr>
          <w:rFonts w:ascii="Times New Roman" w:eastAsia="Times New Roman" w:hAnsi="Times New Roman" w:cs="Times New Roman"/>
          <w:color w:val="000000"/>
          <w:sz w:val="28"/>
          <w:szCs w:val="28"/>
        </w:rPr>
        <w:t xml:space="preserve"> свет; </w:t>
      </w:r>
      <w:proofErr w:type="gramEnd"/>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методы измерения скорости света;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свойства световых волн;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roofErr w:type="gramEnd"/>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принцип Гюйгенса, законы отражения и преломления света, границы их применимости;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строить ход лучей в плоскопараллельной пластине, треугольной призме, тонкой линзе;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строить изображение предмета в плоском зеркале, в тонкой линзе;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перечислять виды линз, их основные характеристик – оптический центр, главная оптическая ось, фокус, оптическая сила;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записывать формулу тонкой линзы, находить в конкретных ситуациях с ее помощью неизвестные величины;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принцип коррекции зрения с помощью очков;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экспериментально определять показатель преломления среды, фокусное расстояние собирающей линзы, длину световой волны с помощью дифракционной решетки;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выделять основные положения корпускулярной и волновой теорий света;</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виды спектров;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распознавать, наблюдать сплошной спектр, линейчатый спектр, полосатый спектр, спектр излучения и спектр поглощения;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виды электромагнитных излучений, их источники, свойства, применение;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сравнивать свойства электромагнитных волн разной частоты.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давать определения понятий: событие, постулат, инерциальная система отчета, время, длина тела, масса покоя, инвариант, энергия покоя; </w:t>
      </w:r>
      <w:proofErr w:type="gramEnd"/>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противоречия между классической механикой и электродинамикой Максвелла и причины появления СТО;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постулаты СТО;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выводы из постулатов СТО </w:t>
      </w:r>
    </w:p>
    <w:p w:rsidR="004F6E33" w:rsidRDefault="004F6E33" w:rsidP="004F6E33">
      <w:pPr>
        <w:autoSpaceDE w:val="0"/>
        <w:autoSpaceDN w:val="0"/>
        <w:adjustRightInd w:val="0"/>
        <w:spacing w:after="0" w:line="240" w:lineRule="auto"/>
        <w:rPr>
          <w:rFonts w:ascii="Times New Roman" w:eastAsia="Times New Roman" w:hAnsi="Times New Roman" w:cs="Times New Roman"/>
          <w:b/>
          <w:color w:val="000000"/>
          <w:sz w:val="28"/>
          <w:szCs w:val="28"/>
        </w:rPr>
      </w:pP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Выпускник получит возможность научиться</w:t>
      </w:r>
      <w:r>
        <w:rPr>
          <w:rFonts w:ascii="Times New Roman" w:eastAsia="Times New Roman" w:hAnsi="Times New Roman" w:cs="Times New Roman"/>
          <w:color w:val="000000"/>
          <w:sz w:val="28"/>
          <w:szCs w:val="28"/>
        </w:rPr>
        <w:t xml:space="preserve">: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выдвигать гипотезы на основе знания основополагающих физических закономерностей и законов;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самостоятельно планировать и проводить физические эксперименты;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связей;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принципы работы и характеристики изученных машин, приборов и технических устройств;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ascii="Times New Roman" w:eastAsia="Times New Roman" w:hAnsi="Times New Roman" w:cs="Times New Roman"/>
          <w:color w:val="000000"/>
          <w:sz w:val="28"/>
          <w:szCs w:val="28"/>
        </w:rPr>
        <w:t>проблему</w:t>
      </w:r>
      <w:proofErr w:type="gramEnd"/>
      <w:r>
        <w:rPr>
          <w:rFonts w:ascii="Times New Roman" w:eastAsia="Times New Roman" w:hAnsi="Times New Roman" w:cs="Times New Roman"/>
          <w:color w:val="000000"/>
          <w:sz w:val="28"/>
          <w:szCs w:val="28"/>
        </w:rPr>
        <w:t xml:space="preserve"> как на основе имеющихся знаний, так и при помощи методов оценки. </w:t>
      </w:r>
    </w:p>
    <w:p w:rsidR="004F6E33" w:rsidRDefault="004F6E33" w:rsidP="004F6E33">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Квантовая физика</w:t>
      </w:r>
    </w:p>
    <w:p w:rsidR="004F6E33" w:rsidRDefault="004F6E33" w:rsidP="004F6E33">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Выпускник на базовом уровне научится:</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давать определения понятий: фотоэффект, квант, ток насыщения, задерживающее напряжение, работа выхода, красная граница фотоэффекта;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распознавать, наблюдать явление фотоэффекта;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опыты Столетова;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гипотезу Планка о квантах, законы фотоэффекта;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анализировать законы фотоэффекта;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записывать и составлять в конкретных ситуациях уравнение Эйнштейна для фотоэффекта и находить с его помощью неизвестные величины;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приводить примеры использования фотоэффекта;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суть корпускулярно волнового дуализма;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опыты Лебедева по измерению давления света и </w:t>
      </w:r>
      <w:proofErr w:type="gramStart"/>
      <w:r>
        <w:rPr>
          <w:rFonts w:ascii="Times New Roman" w:eastAsia="Times New Roman" w:hAnsi="Times New Roman" w:cs="Times New Roman"/>
          <w:color w:val="000000"/>
          <w:sz w:val="28"/>
          <w:szCs w:val="28"/>
        </w:rPr>
        <w:t>подтверждающих</w:t>
      </w:r>
      <w:proofErr w:type="gramEnd"/>
      <w:r>
        <w:rPr>
          <w:rFonts w:ascii="Times New Roman" w:eastAsia="Times New Roman" w:hAnsi="Times New Roman" w:cs="Times New Roman"/>
          <w:color w:val="000000"/>
          <w:sz w:val="28"/>
          <w:szCs w:val="28"/>
        </w:rPr>
        <w:t xml:space="preserve"> сложное строение атома;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давать определения понятий: атомное ядро, энергетический уровень, энергия ионизации, спонтанное и вынужденное излучение света;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опыты Резерфорда;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и сравнивать модели атома Томсона и Резерфорда;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рассматривать, исследовать и описывать линейчатые спектры;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формулировать квантовые постулаты Бора; </w:t>
      </w:r>
      <w:proofErr w:type="gramStart"/>
      <w:r>
        <w:rPr>
          <w:rFonts w:ascii="Times New Roman" w:eastAsia="Times New Roman" w:hAnsi="Times New Roman" w:cs="Times New Roman"/>
          <w:color w:val="000000"/>
          <w:sz w:val="28"/>
          <w:szCs w:val="28"/>
        </w:rPr>
        <w:t>объяснять</w:t>
      </w:r>
      <w:proofErr w:type="gramEnd"/>
      <w:r>
        <w:rPr>
          <w:rFonts w:ascii="Times New Roman" w:eastAsia="Times New Roman" w:hAnsi="Times New Roman" w:cs="Times New Roman"/>
          <w:color w:val="000000"/>
          <w:sz w:val="28"/>
          <w:szCs w:val="28"/>
        </w:rPr>
        <w:t xml:space="preserve"> линейчаты спектры атома водорода на основе квантовых постулатов Бора;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rPr>
          <w:rFonts w:ascii="Times New Roman" w:eastAsia="Times New Roman" w:hAnsi="Times New Roman" w:cs="Times New Roman"/>
          <w:color w:val="000000"/>
          <w:sz w:val="28"/>
          <w:szCs w:val="28"/>
        </w:rPr>
        <w:t>реакторы-размножители</w:t>
      </w:r>
      <w:proofErr w:type="spellEnd"/>
      <w:r>
        <w:rPr>
          <w:rFonts w:ascii="Times New Roman" w:eastAsia="Times New Roman" w:hAnsi="Times New Roman" w:cs="Times New Roman"/>
          <w:color w:val="000000"/>
          <w:sz w:val="28"/>
          <w:szCs w:val="28"/>
        </w:rPr>
        <w:t xml:space="preserve">, термоядерная реакция: </w:t>
      </w:r>
      <w:proofErr w:type="gramEnd"/>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сравнивать свойства протона и нейтрона;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протонно-нейтронную модель ядра;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определять состав ядер различных элементов с помощью таблицы Менделеева; изображать и читать схемы атомов; </w:t>
      </w: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вычислять дефект масс, энергию связи и удельную энергию связи конкретных атомных ядер; анализировать связь удельной энергии связи с устойчивостью ядер;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виды радиоактивного распада атомных ядер;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сравнивать свойства альф</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бета- и гамма-излучений; записывать правила смещения при радиоактивных распадах; определять элементы, образующиеся в результате радиоактивных распадов;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записывать, объяснять закон радиоактивного распада, указывать границы его применимости; определять в конкретных ситуациях число </w:t>
      </w:r>
      <w:proofErr w:type="spellStart"/>
      <w:r>
        <w:rPr>
          <w:rFonts w:ascii="Times New Roman" w:eastAsia="Times New Roman" w:hAnsi="Times New Roman" w:cs="Times New Roman"/>
          <w:color w:val="000000"/>
          <w:sz w:val="28"/>
          <w:szCs w:val="28"/>
        </w:rPr>
        <w:t>нераспавшихся</w:t>
      </w:r>
      <w:proofErr w:type="spellEnd"/>
      <w:r>
        <w:rPr>
          <w:rFonts w:ascii="Times New Roman" w:eastAsia="Times New Roman" w:hAnsi="Times New Roman" w:cs="Times New Roman"/>
          <w:color w:val="000000"/>
          <w:sz w:val="28"/>
          <w:szCs w:val="28"/>
        </w:rPr>
        <w:t xml:space="preserve"> ядер, число распавшихся ядер, период полураспада;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и описывать методы наблюдения и регистрации элементарных частиц;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записывать ядерные реакции, определять продукты ядерных реакций, рассчитывать энергический выход ядерных реакций;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принципы устройства и работы ядерных реакторов;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участвовать в обсуждении;</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давать определения понятий: аннигиляция, лептоны, адроны, кварк;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основные свойства элементарных частиц;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выделять группы элементарных частиц;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перечислять законы сохранения, которые выполняются при превращениях частиц;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процессы аннигиляции частиц и античастиц и рождения электрон-позитронных пар;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называть и сравнивать виды фундаментальных взаимодействий;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описывать роль ускорителей элементарных частиц;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называть основные виды ускорителей элементарных частиц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Выпускник получит возможность научиться</w:t>
      </w:r>
      <w:r>
        <w:rPr>
          <w:rFonts w:ascii="Times New Roman" w:eastAsia="Times New Roman" w:hAnsi="Times New Roman" w:cs="Times New Roman"/>
          <w:color w:val="000000"/>
          <w:sz w:val="28"/>
          <w:szCs w:val="28"/>
        </w:rPr>
        <w:t xml:space="preserve">: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понимать и объяснять целостность физической теории, различать границы ее применимости и место в ряду других физических теорий;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 </w:t>
      </w:r>
      <w:proofErr w:type="gramEnd"/>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выдвигать гипотезы на основе знания основополагающих физических закономерностей и законов;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самостоятельно планировать и проводить физические эксперименты;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rFonts w:ascii="Times New Roman" w:eastAsia="Times New Roman" w:hAnsi="Times New Roman" w:cs="Times New Roman"/>
          <w:color w:val="000000"/>
          <w:sz w:val="28"/>
          <w:szCs w:val="28"/>
        </w:rPr>
        <w:t>межпредметных</w:t>
      </w:r>
      <w:proofErr w:type="spellEnd"/>
      <w:r>
        <w:rPr>
          <w:rFonts w:ascii="Times New Roman" w:eastAsia="Times New Roman" w:hAnsi="Times New Roman" w:cs="Times New Roman"/>
          <w:color w:val="000000"/>
          <w:sz w:val="28"/>
          <w:szCs w:val="28"/>
        </w:rPr>
        <w:t xml:space="preserve"> связей;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принципы работы и характеристики изученных машин, приборов и технических устройств;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ascii="Times New Roman" w:eastAsia="Times New Roman" w:hAnsi="Times New Roman" w:cs="Times New Roman"/>
          <w:color w:val="000000"/>
          <w:sz w:val="28"/>
          <w:szCs w:val="28"/>
        </w:rPr>
        <w:t>проблему</w:t>
      </w:r>
      <w:proofErr w:type="gramEnd"/>
      <w:r>
        <w:rPr>
          <w:rFonts w:ascii="Times New Roman" w:eastAsia="Times New Roman" w:hAnsi="Times New Roman" w:cs="Times New Roman"/>
          <w:color w:val="000000"/>
          <w:sz w:val="28"/>
          <w:szCs w:val="28"/>
        </w:rPr>
        <w:t xml:space="preserve"> как на основе имеющихся знаний, так и при помощи методов оценки. </w:t>
      </w:r>
    </w:p>
    <w:p w:rsidR="004F6E33" w:rsidRDefault="004F6E33" w:rsidP="004F6E33">
      <w:pPr>
        <w:autoSpaceDE w:val="0"/>
        <w:autoSpaceDN w:val="0"/>
        <w:adjustRightInd w:val="0"/>
        <w:spacing w:after="0" w:line="240" w:lineRule="auto"/>
        <w:rPr>
          <w:rFonts w:ascii="Times New Roman" w:eastAsia="Times New Roman" w:hAnsi="Times New Roman" w:cs="Times New Roman"/>
          <w:color w:val="000000"/>
          <w:sz w:val="28"/>
          <w:szCs w:val="28"/>
        </w:rPr>
      </w:pPr>
    </w:p>
    <w:p w:rsidR="004F6E33" w:rsidRDefault="004F6E33" w:rsidP="004F6E33">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Содержание учебного предмета, курса с указанием форм организации учебных занятий, основных видов учебной деятельности.</w:t>
      </w:r>
    </w:p>
    <w:p w:rsidR="004F6E33" w:rsidRDefault="004F6E33" w:rsidP="004F6E33">
      <w:pPr>
        <w:spacing w:after="0" w:line="240" w:lineRule="auto"/>
        <w:rPr>
          <w:rFonts w:ascii="Times New Roman" w:eastAsia="Times New Roman" w:hAnsi="Times New Roman" w:cs="Times New Roman"/>
          <w:sz w:val="28"/>
          <w:szCs w:val="28"/>
          <w:lang w:eastAsia="ar-SA"/>
        </w:rPr>
      </w:pPr>
    </w:p>
    <w:p w:rsidR="004F6E33" w:rsidRDefault="004F6E33" w:rsidP="004F6E3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p w:rsidR="004F6E33" w:rsidRDefault="004F6E33" w:rsidP="004F6E33">
      <w:pPr>
        <w:spacing w:after="0" w:line="240" w:lineRule="auto"/>
        <w:jc w:val="center"/>
        <w:rPr>
          <w:rFonts w:ascii="Times New Roman" w:eastAsia="Times New Roman" w:hAnsi="Times New Roman" w:cs="Times New Roman"/>
          <w:sz w:val="28"/>
          <w:szCs w:val="28"/>
        </w:rPr>
      </w:pPr>
    </w:p>
    <w:p w:rsidR="004F6E33" w:rsidRDefault="004F6E33" w:rsidP="004F6E33">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Электродинамика (26 ч)</w:t>
      </w:r>
    </w:p>
    <w:p w:rsidR="004F6E33" w:rsidRDefault="004F6E33" w:rsidP="004F6E33">
      <w:pPr>
        <w:shd w:val="clear" w:color="auto" w:fill="FFFFFF"/>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Магнитное поле тока. </w:t>
      </w:r>
      <w:r>
        <w:rPr>
          <w:rFonts w:ascii="Times New Roman" w:eastAsia="Times New Roman" w:hAnsi="Times New Roman" w:cs="Times New Roman"/>
          <w:i/>
          <w:color w:val="000000"/>
          <w:sz w:val="28"/>
          <w:szCs w:val="28"/>
          <w:lang w:eastAsia="ar-SA"/>
        </w:rPr>
        <w:t>Действие магнитного поля на движущиеся заряженные частицы.</w:t>
      </w:r>
      <w:r>
        <w:rPr>
          <w:rFonts w:ascii="Times New Roman" w:eastAsia="Times New Roman" w:hAnsi="Times New Roman" w:cs="Times New Roman"/>
          <w:color w:val="000000"/>
          <w:sz w:val="28"/>
          <w:szCs w:val="28"/>
          <w:lang w:eastAsia="ar-SA"/>
        </w:rPr>
        <w:t xml:space="preserve">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4F6E33" w:rsidRDefault="004F6E33" w:rsidP="004F6E33">
      <w:pPr>
        <w:shd w:val="clear" w:color="auto" w:fill="FFFFFF"/>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Электромагнитные волны. Волновые свойства света. Различные виды электромагнитных излучений и их практические применения.</w:t>
      </w:r>
    </w:p>
    <w:p w:rsidR="004F6E33" w:rsidRDefault="004F6E33" w:rsidP="004F6E33">
      <w:pPr>
        <w:shd w:val="clear" w:color="auto" w:fill="FFFFFF"/>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Демонстрации</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Магнитное взаимодействие токов.</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Отклонение электронного пучка магнитным полем.</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Магнитная запись звука.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Зависимость ЭДС индукции от скорости изменения магнитного потока.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Свободные электромагнитные колебания.</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Осциллограмма переменного тока.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Генератор переменного тока.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Излучение и прием электромагнитных волн.</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Отражение и преломление электромагнитных волн.</w:t>
      </w:r>
    </w:p>
    <w:p w:rsidR="004F6E33" w:rsidRDefault="004F6E33" w:rsidP="004F6E33">
      <w:pPr>
        <w:spacing w:after="0" w:line="240" w:lineRule="auto"/>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Лабораторные работы</w:t>
      </w:r>
    </w:p>
    <w:p w:rsidR="004F6E33" w:rsidRDefault="004F6E33" w:rsidP="004F6E3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действия магнитного тока на ток.</w:t>
      </w:r>
    </w:p>
    <w:p w:rsidR="004F6E33" w:rsidRDefault="004F6E33" w:rsidP="004F6E3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явления электромагнитной индукции.</w:t>
      </w:r>
    </w:p>
    <w:p w:rsidR="004F6E33" w:rsidRDefault="004F6E33" w:rsidP="004F6E3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ускорения свободного падения при помощи маятника.</w:t>
      </w:r>
    </w:p>
    <w:p w:rsidR="004F6E33" w:rsidRDefault="004F6E33" w:rsidP="004F6E33">
      <w:pPr>
        <w:spacing w:after="0" w:line="240" w:lineRule="auto"/>
        <w:jc w:val="center"/>
        <w:rPr>
          <w:rFonts w:ascii="Times New Roman" w:eastAsia="Times New Roman" w:hAnsi="Times New Roman" w:cs="Times New Roman"/>
          <w:sz w:val="28"/>
          <w:szCs w:val="28"/>
        </w:rPr>
      </w:pPr>
    </w:p>
    <w:p w:rsidR="004F6E33" w:rsidRDefault="004F6E33" w:rsidP="004F6E3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Оптика. Элементы специальной теории относительности. (18 ч) </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Законы распространения света. Интерференция света.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Дифракция света. Поляризация света.</w:t>
      </w:r>
    </w:p>
    <w:p w:rsidR="004F6E33" w:rsidRDefault="004F6E33" w:rsidP="004F6E3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Прямолинейное распространение, отражение и преломление света. </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Оптические приборы. Дифракционная решётка. Принцип относительности. Постулаты теории относительности. Основные следствия СТО. Релятивистский закон сложения скоростей. Зависимость энергии тела от скорости его движения. Релятивистская динамика.  Принцип соответствия. Связь между массой и энергией.</w:t>
      </w:r>
    </w:p>
    <w:p w:rsidR="004F6E33" w:rsidRDefault="004F6E33" w:rsidP="004F6E33">
      <w:pPr>
        <w:spacing w:after="0" w:line="240" w:lineRule="auto"/>
        <w:jc w:val="both"/>
        <w:rPr>
          <w:rFonts w:ascii="Times New Roman" w:eastAsia="Times New Roman" w:hAnsi="Times New Roman" w:cs="Times New Roman"/>
          <w:b/>
          <w:sz w:val="28"/>
          <w:szCs w:val="28"/>
        </w:rPr>
      </w:pPr>
    </w:p>
    <w:p w:rsidR="004F6E33" w:rsidRDefault="004F6E33" w:rsidP="004F6E33">
      <w:pPr>
        <w:shd w:val="clear" w:color="auto" w:fill="FFFFFF"/>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Демонстрации</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Интерференция света.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Дифракция света.</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спектра с помощью призмы.</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спектра с помощью дифракционной решетки.</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Поляризация света.</w:t>
      </w:r>
    </w:p>
    <w:p w:rsidR="004F6E33" w:rsidRDefault="004F6E33" w:rsidP="004F6E3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Прямолинейное распространение, отражение и преломление света. </w:t>
      </w:r>
    </w:p>
    <w:p w:rsidR="004F6E33" w:rsidRDefault="004F6E33" w:rsidP="004F6E3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Оптические приборы</w:t>
      </w:r>
    </w:p>
    <w:p w:rsidR="004F6E33" w:rsidRDefault="004F6E33" w:rsidP="004F6E33">
      <w:pPr>
        <w:spacing w:after="0" w:line="240" w:lineRule="auto"/>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Лабораторные работы</w:t>
      </w:r>
    </w:p>
    <w:p w:rsidR="004F6E33" w:rsidRDefault="004F6E33" w:rsidP="004F6E3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показателя преломления стекла.</w:t>
      </w:r>
    </w:p>
    <w:p w:rsidR="004F6E33" w:rsidRDefault="004F6E33" w:rsidP="004F6E3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оптической силы и фокусного расстояния собирающей линзы.</w:t>
      </w:r>
    </w:p>
    <w:p w:rsidR="004F6E33" w:rsidRDefault="004F6E33" w:rsidP="004F6E33">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длины световой волны.</w:t>
      </w:r>
    </w:p>
    <w:p w:rsidR="004F6E33" w:rsidRDefault="004F6E33" w:rsidP="004F6E33">
      <w:pPr>
        <w:spacing w:after="0" w:line="240" w:lineRule="auto"/>
        <w:ind w:left="360"/>
        <w:rPr>
          <w:rFonts w:ascii="Times New Roman" w:eastAsia="Times New Roman" w:hAnsi="Times New Roman" w:cs="Times New Roman"/>
          <w:sz w:val="28"/>
          <w:szCs w:val="28"/>
        </w:rPr>
      </w:pPr>
    </w:p>
    <w:p w:rsidR="004F6E33" w:rsidRDefault="004F6E33" w:rsidP="004F6E3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Квантовая физика (22 ч)</w:t>
      </w:r>
    </w:p>
    <w:p w:rsidR="004F6E33" w:rsidRDefault="004F6E33" w:rsidP="004F6E33">
      <w:pPr>
        <w:shd w:val="clear" w:color="auto" w:fill="FFFFFF"/>
        <w:spacing w:after="0" w:line="240" w:lineRule="auto"/>
        <w:ind w:firstLine="567"/>
        <w:jc w:val="both"/>
        <w:rPr>
          <w:rFonts w:ascii="Times New Roman" w:eastAsia="Times New Roman" w:hAnsi="Times New Roman" w:cs="Times New Roman"/>
          <w:i/>
          <w:color w:val="000000"/>
          <w:sz w:val="28"/>
          <w:szCs w:val="28"/>
          <w:lang w:eastAsia="ar-SA"/>
        </w:rPr>
      </w:pPr>
      <w:r>
        <w:rPr>
          <w:rFonts w:ascii="Times New Roman" w:eastAsia="Times New Roman" w:hAnsi="Times New Roman" w:cs="Times New Roman"/>
          <w:i/>
          <w:color w:val="000000"/>
          <w:sz w:val="28"/>
          <w:szCs w:val="28"/>
          <w:lang w:eastAsia="ar-SA"/>
        </w:rPr>
        <w:t>Гипотеза Планка о квантах.</w:t>
      </w:r>
      <w:r>
        <w:rPr>
          <w:rFonts w:ascii="Times New Roman" w:eastAsia="Times New Roman" w:hAnsi="Times New Roman" w:cs="Times New Roman"/>
          <w:color w:val="000000"/>
          <w:sz w:val="28"/>
          <w:szCs w:val="28"/>
          <w:lang w:eastAsia="ar-SA"/>
        </w:rPr>
        <w:t xml:space="preserve"> Фотоэффект. Фотон. </w:t>
      </w:r>
      <w:r>
        <w:rPr>
          <w:rFonts w:ascii="Times New Roman" w:eastAsia="Times New Roman" w:hAnsi="Times New Roman" w:cs="Times New Roman"/>
          <w:i/>
          <w:color w:val="000000"/>
          <w:sz w:val="28"/>
          <w:szCs w:val="28"/>
          <w:lang w:eastAsia="ar-SA"/>
        </w:rPr>
        <w:t xml:space="preserve">Гипотеза де Бройля о волновых свойствах частиц. Корпускулярно-волновой дуализм. </w:t>
      </w:r>
    </w:p>
    <w:p w:rsidR="004F6E33" w:rsidRDefault="004F6E33" w:rsidP="004F6E33">
      <w:pPr>
        <w:shd w:val="clear" w:color="auto" w:fill="FFFFFF"/>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Планетарная модель атома.  Квантовые постулаты Бора. Лазеры.</w:t>
      </w:r>
    </w:p>
    <w:p w:rsidR="004F6E33" w:rsidRDefault="004F6E33" w:rsidP="004F6E33">
      <w:pPr>
        <w:shd w:val="clear" w:color="auto" w:fill="FFFFFF"/>
        <w:spacing w:after="0" w:line="240" w:lineRule="auto"/>
        <w:ind w:firstLine="567"/>
        <w:jc w:val="both"/>
        <w:rPr>
          <w:rFonts w:ascii="Times New Roman" w:eastAsia="Times New Roman" w:hAnsi="Times New Roman" w:cs="Times New Roman"/>
          <w:i/>
          <w:color w:val="000000"/>
          <w:sz w:val="28"/>
          <w:szCs w:val="28"/>
          <w:lang w:eastAsia="ar-SA"/>
        </w:rPr>
      </w:pPr>
      <w:r>
        <w:rPr>
          <w:rFonts w:ascii="Times New Roman" w:eastAsia="Times New Roman" w:hAnsi="Times New Roman" w:cs="Times New Roman"/>
          <w:color w:val="000000"/>
          <w:sz w:val="28"/>
          <w:szCs w:val="28"/>
          <w:lang w:eastAsia="ar-SA"/>
        </w:rPr>
        <w:t>Строение атомного ядра. Ядерные силы. Дефект массы и энергия связи ядра.</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color w:val="000000"/>
          <w:sz w:val="28"/>
          <w:szCs w:val="28"/>
          <w:lang w:eastAsia="ar-SA"/>
        </w:rPr>
        <w:t xml:space="preserve">Ядерная энергетика. Влияние ионизирующей радиации на живые организмы. </w:t>
      </w:r>
      <w:r>
        <w:rPr>
          <w:rFonts w:ascii="Times New Roman" w:eastAsia="Times New Roman" w:hAnsi="Times New Roman" w:cs="Times New Roman"/>
          <w:i/>
          <w:color w:val="000000"/>
          <w:sz w:val="28"/>
          <w:szCs w:val="28"/>
          <w:lang w:eastAsia="ar-SA"/>
        </w:rPr>
        <w:t>Доза излучения. Закон радиоактивного распада. Элементарные частицы. Фундаментальные взаимодействия.</w:t>
      </w:r>
    </w:p>
    <w:p w:rsidR="004F6E33" w:rsidRDefault="004F6E33" w:rsidP="004F6E33">
      <w:pPr>
        <w:spacing w:after="0" w:line="240" w:lineRule="auto"/>
        <w:ind w:left="2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Демонстрации</w:t>
      </w:r>
    </w:p>
    <w:p w:rsidR="004F6E33" w:rsidRDefault="004F6E33" w:rsidP="004F6E33">
      <w:pPr>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Фотоэффект.</w:t>
      </w:r>
    </w:p>
    <w:p w:rsidR="004F6E33" w:rsidRDefault="004F6E33" w:rsidP="004F6E33">
      <w:pPr>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Линейчатые спектры излучения.</w:t>
      </w:r>
    </w:p>
    <w:p w:rsidR="004F6E33" w:rsidRDefault="004F6E33" w:rsidP="004F6E33">
      <w:pPr>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Лазер.</w:t>
      </w:r>
    </w:p>
    <w:p w:rsidR="004F6E33" w:rsidRDefault="004F6E33" w:rsidP="004F6E33">
      <w:pPr>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Счетчик ионизирующих частиц.</w:t>
      </w:r>
    </w:p>
    <w:p w:rsidR="004F6E33" w:rsidRDefault="004F6E33" w:rsidP="004F6E33">
      <w:pPr>
        <w:spacing w:after="0" w:line="240" w:lineRule="auto"/>
        <w:rPr>
          <w:rFonts w:ascii="Times New Roman" w:eastAsia="Calibri" w:hAnsi="Times New Roman" w:cs="Times New Roman"/>
          <w:b/>
          <w:sz w:val="28"/>
          <w:szCs w:val="28"/>
        </w:rPr>
      </w:pPr>
    </w:p>
    <w:p w:rsidR="004F6E33" w:rsidRDefault="004F6E33" w:rsidP="004F6E33">
      <w:pPr>
        <w:spacing w:after="0" w:line="240" w:lineRule="auto"/>
        <w:ind w:left="-17" w:right="-801"/>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 xml:space="preserve">Формы организации учебного процесса:   </w:t>
      </w:r>
    </w:p>
    <w:p w:rsidR="004F6E33" w:rsidRDefault="004F6E33" w:rsidP="004F6E33">
      <w:pPr>
        <w:spacing w:after="0" w:line="240" w:lineRule="auto"/>
        <w:ind w:left="-17" w:right="-801"/>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 индивидуальные, групповые, индивидуально-групповые, фронтальные.</w:t>
      </w:r>
    </w:p>
    <w:p w:rsidR="004F6E33" w:rsidRDefault="004F6E33" w:rsidP="004F6E33">
      <w:pPr>
        <w:spacing w:after="0" w:line="240" w:lineRule="auto"/>
        <w:ind w:left="-17" w:right="-80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Основная форма организации учебного занятия: урок</w:t>
      </w:r>
    </w:p>
    <w:p w:rsidR="004F6E33" w:rsidRDefault="004F6E33" w:rsidP="004F6E33">
      <w:pPr>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Основные типы учебных занятий:</w:t>
      </w:r>
    </w:p>
    <w:p w:rsidR="004F6E33" w:rsidRDefault="004F6E33" w:rsidP="004F6E33">
      <w:pPr>
        <w:spacing w:after="0" w:line="240" w:lineRule="auto"/>
        <w:rPr>
          <w:rFonts w:ascii="Times New Roman" w:eastAsia="Times New Roman" w:hAnsi="Times New Roman" w:cs="Times New Roman"/>
          <w:sz w:val="28"/>
          <w:szCs w:val="28"/>
          <w:lang w:eastAsia="ar-SA"/>
        </w:rPr>
      </w:pPr>
    </w:p>
    <w:p w:rsidR="004F6E33" w:rsidRDefault="004F6E33" w:rsidP="004F6E33">
      <w:pPr>
        <w:numPr>
          <w:ilvl w:val="0"/>
          <w:numId w:val="4"/>
        </w:numPr>
        <w:shd w:val="clear" w:color="auto" w:fill="FFFFFF"/>
        <w:spacing w:after="0" w:line="240" w:lineRule="auto"/>
        <w:ind w:left="600"/>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Урок получения нового знания (</w:t>
      </w:r>
      <w:r>
        <w:rPr>
          <w:rFonts w:ascii="Times New Roman" w:eastAsia="Times New Roman" w:hAnsi="Times New Roman" w:cs="Times New Roman"/>
          <w:bCs/>
          <w:iCs/>
          <w:sz w:val="28"/>
          <w:szCs w:val="28"/>
          <w:shd w:val="clear" w:color="auto" w:fill="FFFFFF"/>
          <w:lang w:eastAsia="ar-SA"/>
        </w:rPr>
        <w:t>виды</w:t>
      </w:r>
      <w:r>
        <w:rPr>
          <w:rFonts w:ascii="Times New Roman" w:eastAsia="Times New Roman" w:hAnsi="Times New Roman" w:cs="Times New Roman"/>
          <w:sz w:val="28"/>
          <w:szCs w:val="28"/>
          <w:shd w:val="clear" w:color="auto" w:fill="FFFFFF"/>
          <w:lang w:eastAsia="ar-SA"/>
        </w:rPr>
        <w:t>: лекция, беседа, презентация, экскурсия, исследование, составление проекта)</w:t>
      </w:r>
      <w:proofErr w:type="gramEnd"/>
    </w:p>
    <w:p w:rsidR="004F6E33" w:rsidRDefault="004F6E33" w:rsidP="004F6E33">
      <w:pPr>
        <w:numPr>
          <w:ilvl w:val="0"/>
          <w:numId w:val="4"/>
        </w:numPr>
        <w:shd w:val="clear" w:color="auto" w:fill="FFFFFF"/>
        <w:spacing w:after="0" w:line="240" w:lineRule="auto"/>
        <w:ind w:left="60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Урок закрепления новых знаний (</w:t>
      </w:r>
      <w:r>
        <w:rPr>
          <w:rFonts w:ascii="Times New Roman" w:eastAsia="Times New Roman" w:hAnsi="Times New Roman" w:cs="Times New Roman"/>
          <w:bCs/>
          <w:iCs/>
          <w:sz w:val="28"/>
          <w:szCs w:val="28"/>
          <w:shd w:val="clear" w:color="auto" w:fill="FFFFFF"/>
          <w:lang w:eastAsia="ar-SA"/>
        </w:rPr>
        <w:t>виды</w:t>
      </w:r>
      <w:r>
        <w:rPr>
          <w:rFonts w:ascii="Times New Roman" w:eastAsia="Times New Roman" w:hAnsi="Times New Roman" w:cs="Times New Roman"/>
          <w:sz w:val="28"/>
          <w:szCs w:val="28"/>
          <w:shd w:val="clear" w:color="auto" w:fill="FFFFFF"/>
          <w:lang w:eastAsia="ar-SA"/>
        </w:rPr>
        <w:t>: практикум, дискуссия, лабораторная работа, проект, деловая игра, конкурс, КВН, викторина)</w:t>
      </w:r>
      <w:proofErr w:type="gramEnd"/>
    </w:p>
    <w:p w:rsidR="004F6E33" w:rsidRDefault="004F6E33" w:rsidP="004F6E33">
      <w:pPr>
        <w:numPr>
          <w:ilvl w:val="0"/>
          <w:numId w:val="4"/>
        </w:numPr>
        <w:shd w:val="clear" w:color="auto" w:fill="FFFFFF"/>
        <w:spacing w:after="0" w:line="240" w:lineRule="auto"/>
        <w:ind w:left="600"/>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Урок обобщения и систематизации (</w:t>
      </w:r>
      <w:r>
        <w:rPr>
          <w:rFonts w:ascii="Times New Roman" w:eastAsia="Times New Roman" w:hAnsi="Times New Roman" w:cs="Times New Roman"/>
          <w:bCs/>
          <w:iCs/>
          <w:sz w:val="28"/>
          <w:szCs w:val="28"/>
          <w:shd w:val="clear" w:color="auto" w:fill="FFFFFF"/>
          <w:lang w:eastAsia="ar-SA"/>
        </w:rPr>
        <w:t>виды</w:t>
      </w:r>
      <w:r>
        <w:rPr>
          <w:rFonts w:ascii="Times New Roman" w:eastAsia="Times New Roman" w:hAnsi="Times New Roman" w:cs="Times New Roman"/>
          <w:i/>
          <w:sz w:val="28"/>
          <w:szCs w:val="28"/>
          <w:shd w:val="clear" w:color="auto" w:fill="FFFFFF"/>
          <w:lang w:eastAsia="ar-SA"/>
        </w:rPr>
        <w:t>:</w:t>
      </w:r>
      <w:r>
        <w:rPr>
          <w:rFonts w:ascii="Times New Roman" w:eastAsia="Times New Roman" w:hAnsi="Times New Roman" w:cs="Times New Roman"/>
          <w:sz w:val="28"/>
          <w:szCs w:val="28"/>
          <w:shd w:val="clear" w:color="auto" w:fill="FFFFFF"/>
          <w:lang w:eastAsia="ar-SA"/>
        </w:rPr>
        <w:t> семинар, собеседование, исследование, дискуссия, диспут, ролевые и деловые игры, путешествие, конкурсы, викторины)</w:t>
      </w:r>
      <w:proofErr w:type="gramEnd"/>
    </w:p>
    <w:p w:rsidR="004F6E33" w:rsidRDefault="004F6E33" w:rsidP="004F6E33">
      <w:pPr>
        <w:numPr>
          <w:ilvl w:val="0"/>
          <w:numId w:val="4"/>
        </w:numPr>
        <w:shd w:val="clear" w:color="auto" w:fill="FFFFFF"/>
        <w:spacing w:after="0" w:line="240" w:lineRule="auto"/>
        <w:ind w:left="60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Урок проверки и оценки знаний (виды: </w:t>
      </w:r>
      <w:r>
        <w:rPr>
          <w:rFonts w:ascii="Times New Roman" w:eastAsia="Times New Roman" w:hAnsi="Times New Roman" w:cs="Times New Roman"/>
          <w:sz w:val="28"/>
          <w:szCs w:val="28"/>
          <w:shd w:val="clear" w:color="auto" w:fill="FFFFFF"/>
          <w:lang w:eastAsia="ar-SA"/>
        </w:rPr>
        <w:t>зачеты, тесты, физические диктанты, фронтальный опрос,  контрольные работы</w:t>
      </w:r>
      <w:r>
        <w:rPr>
          <w:rFonts w:ascii="Times New Roman" w:eastAsia="Times New Roman" w:hAnsi="Times New Roman" w:cs="Times New Roman"/>
          <w:sz w:val="28"/>
          <w:szCs w:val="28"/>
          <w:lang w:eastAsia="ar-SA"/>
        </w:rPr>
        <w:t>)</w:t>
      </w:r>
    </w:p>
    <w:p w:rsidR="004F6E33" w:rsidRDefault="004F6E33" w:rsidP="004F6E33">
      <w:pPr>
        <w:numPr>
          <w:ilvl w:val="0"/>
          <w:numId w:val="4"/>
        </w:numPr>
        <w:shd w:val="clear" w:color="auto" w:fill="FFFFFF"/>
        <w:spacing w:after="0" w:line="240" w:lineRule="auto"/>
        <w:ind w:left="6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Комбинированный урок.</w:t>
      </w:r>
    </w:p>
    <w:p w:rsidR="004F6E33" w:rsidRDefault="004F6E33" w:rsidP="004F6E33">
      <w:pPr>
        <w:spacing w:after="0" w:line="240" w:lineRule="auto"/>
        <w:rPr>
          <w:rFonts w:ascii="Times New Roman" w:eastAsia="Times New Roman" w:hAnsi="Times New Roman" w:cs="Times New Roman"/>
          <w:sz w:val="28"/>
          <w:szCs w:val="28"/>
          <w:lang w:eastAsia="ar-SA"/>
        </w:rPr>
      </w:pPr>
    </w:p>
    <w:p w:rsidR="004F6E33" w:rsidRDefault="004F6E33" w:rsidP="004F6E3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Основным типом урока является </w:t>
      </w:r>
      <w:proofErr w:type="gramStart"/>
      <w:r>
        <w:rPr>
          <w:rFonts w:ascii="Times New Roman" w:eastAsia="Times New Roman" w:hAnsi="Times New Roman" w:cs="Times New Roman"/>
          <w:sz w:val="28"/>
          <w:szCs w:val="28"/>
          <w:lang w:eastAsia="ar-SA"/>
        </w:rPr>
        <w:t>комбинированный</w:t>
      </w:r>
      <w:proofErr w:type="gramEnd"/>
      <w:r>
        <w:rPr>
          <w:rFonts w:ascii="Times New Roman" w:eastAsia="Times New Roman" w:hAnsi="Times New Roman" w:cs="Times New Roman"/>
          <w:sz w:val="28"/>
          <w:szCs w:val="28"/>
          <w:lang w:eastAsia="ar-SA"/>
        </w:rPr>
        <w:t>.</w:t>
      </w:r>
    </w:p>
    <w:p w:rsidR="004F6E33" w:rsidRDefault="004F6E33" w:rsidP="004F6E33">
      <w:pPr>
        <w:spacing w:after="0" w:line="240" w:lineRule="auto"/>
        <w:jc w:val="center"/>
        <w:rPr>
          <w:rFonts w:ascii="Times New Roman" w:eastAsia="Times New Roman" w:hAnsi="Times New Roman" w:cs="Times New Roman"/>
          <w:b/>
          <w:sz w:val="28"/>
          <w:szCs w:val="28"/>
        </w:rPr>
      </w:pPr>
    </w:p>
    <w:p w:rsidR="004F6E33" w:rsidRDefault="004F6E33" w:rsidP="004F6E33">
      <w:pPr>
        <w:spacing w:after="0" w:line="240" w:lineRule="auto"/>
        <w:jc w:val="center"/>
        <w:rPr>
          <w:rFonts w:ascii="Times New Roman" w:eastAsia="Times New Roman" w:hAnsi="Times New Roman" w:cs="Times New Roman"/>
          <w:b/>
          <w:sz w:val="28"/>
          <w:szCs w:val="24"/>
        </w:rPr>
      </w:pPr>
    </w:p>
    <w:p w:rsidR="004F6E33" w:rsidRDefault="004F6E33" w:rsidP="004F6E33">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Тематическое планирование с указанием количества часов, отводимых на освоение каждой темы</w:t>
      </w:r>
    </w:p>
    <w:p w:rsidR="004F6E33" w:rsidRDefault="004F6E33" w:rsidP="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по физике  в 11 классе  (2 часа в неделю, всего 66 часов, учебник:</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Г.Я.Мякишев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Б.Б.Буховцев</w:t>
      </w:r>
      <w:proofErr w:type="spellEnd"/>
      <w:r>
        <w:rPr>
          <w:rFonts w:ascii="Times New Roman" w:eastAsia="Times New Roman" w:hAnsi="Times New Roman" w:cs="Times New Roman"/>
          <w:sz w:val="24"/>
          <w:szCs w:val="24"/>
          <w:lang w:eastAsia="ar-SA"/>
        </w:rPr>
        <w:t>, Н.Н.Сотский «Физика» классический курс.</w:t>
      </w:r>
      <w:proofErr w:type="gramStart"/>
      <w:r>
        <w:rPr>
          <w:rFonts w:ascii="Times New Roman" w:eastAsia="Times New Roman" w:hAnsi="Times New Roman" w:cs="Times New Roman"/>
          <w:sz w:val="24"/>
          <w:szCs w:val="24"/>
          <w:lang w:eastAsia="ar-SA"/>
        </w:rPr>
        <w:t xml:space="preserve">  )</w:t>
      </w:r>
      <w:proofErr w:type="gramEnd"/>
    </w:p>
    <w:p w:rsidR="004F6E33" w:rsidRDefault="004F6E33" w:rsidP="004F6E33">
      <w:pPr>
        <w:spacing w:after="0" w:line="240" w:lineRule="auto"/>
        <w:jc w:val="center"/>
        <w:rPr>
          <w:rFonts w:ascii="Times New Roman" w:eastAsia="Times New Roman" w:hAnsi="Times New Roman" w:cs="Times New Roman"/>
          <w:sz w:val="24"/>
          <w:szCs w:val="24"/>
          <w:lang w:eastAsia="ar-SA"/>
        </w:rPr>
      </w:pPr>
    </w:p>
    <w:p w:rsidR="004F6E33" w:rsidRDefault="004F6E33" w:rsidP="004F6E33">
      <w:pPr>
        <w:spacing w:after="0" w:line="240" w:lineRule="auto"/>
        <w:rPr>
          <w:rFonts w:ascii="Times New Roman" w:eastAsia="Times New Roman" w:hAnsi="Times New Roman" w:cs="Times New Roman"/>
          <w:sz w:val="28"/>
          <w:szCs w:val="24"/>
        </w:rPr>
      </w:pP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780"/>
        <w:gridCol w:w="730"/>
        <w:gridCol w:w="946"/>
        <w:gridCol w:w="941"/>
        <w:gridCol w:w="2075"/>
      </w:tblGrid>
      <w:tr w:rsidR="004F6E33" w:rsidTr="004F6E33">
        <w:trPr>
          <w:cantSplit/>
          <w:trHeight w:val="810"/>
        </w:trPr>
        <w:tc>
          <w:tcPr>
            <w:tcW w:w="255"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2117"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409" w:type="pct"/>
            <w:vMerge w:val="restart"/>
            <w:tcBorders>
              <w:top w:val="single" w:sz="4" w:space="0" w:color="auto"/>
              <w:left w:val="single" w:sz="4" w:space="0" w:color="auto"/>
              <w:bottom w:val="single" w:sz="4" w:space="0" w:color="auto"/>
              <w:right w:val="single" w:sz="4" w:space="0" w:color="auto"/>
            </w:tcBorders>
            <w:textDirection w:val="btLr"/>
            <w:hideMark/>
          </w:tcPr>
          <w:p w:rsidR="004F6E33" w:rsidRDefault="004F6E33">
            <w:pPr>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1057" w:type="pct"/>
            <w:gridSpan w:val="2"/>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проведения</w:t>
            </w:r>
          </w:p>
        </w:tc>
        <w:tc>
          <w:tcPr>
            <w:tcW w:w="1162"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w:t>
            </w:r>
          </w:p>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задание</w:t>
            </w:r>
          </w:p>
        </w:tc>
      </w:tr>
      <w:tr w:rsidR="004F6E33" w:rsidTr="004F6E33">
        <w:trPr>
          <w:cantSplit/>
          <w:trHeight w:val="8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530"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52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513"/>
        </w:trPr>
        <w:tc>
          <w:tcPr>
            <w:tcW w:w="255"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Электродинамика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26 ч</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819"/>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Магнитное поле.  Действие магнитного поля на проводник с током</w:t>
            </w:r>
            <w:proofErr w:type="gramStart"/>
            <w:r>
              <w:rPr>
                <w:rFonts w:ascii="Times New Roman" w:eastAsia="Times New Roman" w:hAnsi="Times New Roman" w:cs="Times New Roman"/>
                <w:sz w:val="24"/>
                <w:szCs w:val="24"/>
                <w:lang w:eastAsia="ar-SA"/>
              </w:rPr>
              <w:t xml:space="preserve"> .</w:t>
            </w:r>
            <w:proofErr w:type="gramEnd"/>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стр10. §.2,з ЕГЭ стр16.</w:t>
            </w:r>
          </w:p>
        </w:tc>
      </w:tr>
      <w:tr w:rsidR="004F6E33" w:rsidTr="004F6E33">
        <w:trPr>
          <w:cantSplit/>
          <w:trHeight w:val="718"/>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Действие магнитного поля на движущийся электрический заряд. Решение задач.</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стр23. §5,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для сам реш.</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тр26,А1,С2.</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Магнитные свойства вещества.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гл1 </w:t>
            </w:r>
            <w:proofErr w:type="spellStart"/>
            <w:r>
              <w:rPr>
                <w:rFonts w:ascii="Times New Roman" w:eastAsia="Times New Roman" w:hAnsi="Times New Roman" w:cs="Times New Roman"/>
                <w:sz w:val="24"/>
                <w:szCs w:val="24"/>
                <w:lang w:eastAsia="ar-SA"/>
              </w:rPr>
              <w:t>стр</w:t>
            </w:r>
            <w:proofErr w:type="spellEnd"/>
            <w:r>
              <w:rPr>
                <w:rFonts w:ascii="Times New Roman" w:eastAsia="Times New Roman" w:hAnsi="Times New Roman" w:cs="Times New Roman"/>
                <w:sz w:val="24"/>
                <w:szCs w:val="24"/>
                <w:lang w:eastAsia="ar-SA"/>
              </w:rPr>
              <w:t xml:space="preserve"> 30</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Открытие электромагнитной индукции. Магнитный поток.</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стр34.</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Направление индукционного тока.</w:t>
            </w:r>
          </w:p>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Правило Ленца. Закон электромагнитной индукции. Решение задач</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39.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Вихревое электрическое поле. ЭДС индукции в движущихся проводниках</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§9,10,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для</w:t>
            </w:r>
            <w:proofErr w:type="gramEnd"/>
            <w:r>
              <w:rPr>
                <w:rFonts w:ascii="Times New Roman" w:eastAsia="Times New Roman" w:hAnsi="Times New Roman" w:cs="Times New Roman"/>
                <w:sz w:val="24"/>
                <w:szCs w:val="24"/>
                <w:lang w:eastAsia="ar-SA"/>
              </w:rPr>
              <w:t xml:space="preserve"> сам </w:t>
            </w:r>
            <w:proofErr w:type="spellStart"/>
            <w:r>
              <w:rPr>
                <w:rFonts w:ascii="Times New Roman" w:eastAsia="Times New Roman" w:hAnsi="Times New Roman" w:cs="Times New Roman"/>
                <w:sz w:val="24"/>
                <w:szCs w:val="24"/>
                <w:lang w:eastAsia="ar-SA"/>
              </w:rPr>
              <w:t>реш</w:t>
            </w:r>
            <w:proofErr w:type="spellEnd"/>
            <w:r>
              <w:rPr>
                <w:rFonts w:ascii="Times New Roman" w:eastAsia="Times New Roman" w:hAnsi="Times New Roman" w:cs="Times New Roman"/>
                <w:sz w:val="24"/>
                <w:szCs w:val="24"/>
                <w:lang w:eastAsia="ar-SA"/>
              </w:rPr>
              <w:t xml:space="preserve"> стр45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Лабораторная работа №2 «Изучение явления электромагнитной индукции»</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§8-10.</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Самоиндукция. Энергия магнитного поля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§11,12,з для сам </w:t>
            </w:r>
            <w:proofErr w:type="spellStart"/>
            <w:r>
              <w:rPr>
                <w:rFonts w:ascii="Times New Roman" w:eastAsia="Times New Roman" w:hAnsi="Times New Roman" w:cs="Times New Roman"/>
                <w:sz w:val="24"/>
                <w:szCs w:val="24"/>
                <w:lang w:eastAsia="ar-SA"/>
              </w:rPr>
              <w:t>реш</w:t>
            </w:r>
            <w:proofErr w:type="spellEnd"/>
            <w:r>
              <w:rPr>
                <w:rFonts w:ascii="Times New Roman" w:eastAsia="Times New Roman" w:hAnsi="Times New Roman" w:cs="Times New Roman"/>
                <w:sz w:val="24"/>
                <w:szCs w:val="24"/>
                <w:lang w:eastAsia="ar-SA"/>
              </w:rPr>
              <w:t xml:space="preserve">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52.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гл2 стр52</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 №1 «Магнитное поле. Электромагнитная индукция»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Гл 1-2.</w:t>
            </w:r>
          </w:p>
        </w:tc>
      </w:tr>
      <w:tr w:rsidR="004F6E33" w:rsidTr="004F6E33">
        <w:trPr>
          <w:cantSplit/>
          <w:trHeight w:val="810"/>
        </w:trPr>
        <w:tc>
          <w:tcPr>
            <w:tcW w:w="255"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2117"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409" w:type="pct"/>
            <w:vMerge w:val="restart"/>
            <w:tcBorders>
              <w:top w:val="single" w:sz="4" w:space="0" w:color="auto"/>
              <w:left w:val="single" w:sz="4" w:space="0" w:color="auto"/>
              <w:bottom w:val="single" w:sz="4" w:space="0" w:color="auto"/>
              <w:right w:val="single" w:sz="4" w:space="0" w:color="auto"/>
            </w:tcBorders>
            <w:textDirection w:val="btLr"/>
            <w:hideMark/>
          </w:tcPr>
          <w:p w:rsidR="004F6E33" w:rsidRDefault="004F6E33">
            <w:pPr>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1057" w:type="pct"/>
            <w:gridSpan w:val="2"/>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проведения</w:t>
            </w:r>
          </w:p>
        </w:tc>
        <w:tc>
          <w:tcPr>
            <w:tcW w:w="1162"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w:t>
            </w:r>
          </w:p>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задание</w:t>
            </w:r>
          </w:p>
        </w:tc>
      </w:tr>
      <w:tr w:rsidR="004F6E33" w:rsidTr="004F6E33">
        <w:trPr>
          <w:cantSplit/>
          <w:trHeight w:val="8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530"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52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Механические колебания Гармонические колебания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58, §14, </w:t>
            </w:r>
            <w:proofErr w:type="spellStart"/>
            <w:r>
              <w:rPr>
                <w:rFonts w:ascii="Times New Roman" w:eastAsia="Times New Roman" w:hAnsi="Times New Roman" w:cs="Times New Roman"/>
                <w:sz w:val="24"/>
                <w:szCs w:val="24"/>
                <w:lang w:eastAsia="ar-SA"/>
              </w:rPr>
              <w:t>подг</w:t>
            </w:r>
            <w:proofErr w:type="spellEnd"/>
            <w:r>
              <w:rPr>
                <w:rFonts w:ascii="Times New Roman" w:eastAsia="Times New Roman" w:hAnsi="Times New Roman" w:cs="Times New Roman"/>
                <w:sz w:val="24"/>
                <w:szCs w:val="24"/>
                <w:lang w:eastAsia="ar-SA"/>
              </w:rPr>
              <w:t>. К ЛР №3,з для ЕГЭ стр65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Лабораторная работа №3 «Определение ускорения свободного падения при помощи маятника»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§14-15,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для сам </w:t>
            </w:r>
            <w:proofErr w:type="spellStart"/>
            <w:r>
              <w:rPr>
                <w:rFonts w:ascii="Times New Roman" w:eastAsia="Times New Roman" w:hAnsi="Times New Roman" w:cs="Times New Roman"/>
                <w:sz w:val="24"/>
                <w:szCs w:val="24"/>
                <w:lang w:eastAsia="ar-SA"/>
              </w:rPr>
              <w:t>реш</w:t>
            </w:r>
            <w:proofErr w:type="spellEnd"/>
            <w:r>
              <w:rPr>
                <w:rFonts w:ascii="Times New Roman" w:eastAsia="Times New Roman" w:hAnsi="Times New Roman" w:cs="Times New Roman"/>
                <w:sz w:val="24"/>
                <w:szCs w:val="24"/>
                <w:lang w:eastAsia="ar-SA"/>
              </w:rPr>
              <w:t xml:space="preserve">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68..</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Вынужденные механические колебания. Резонанс</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§16, </w:t>
            </w:r>
            <w:proofErr w:type="spellStart"/>
            <w:proofErr w:type="gramStart"/>
            <w:r>
              <w:rPr>
                <w:rFonts w:ascii="Times New Roman" w:eastAsia="Times New Roman" w:hAnsi="Times New Roman" w:cs="Times New Roman"/>
                <w:sz w:val="24"/>
                <w:szCs w:val="24"/>
                <w:lang w:eastAsia="ar-SA"/>
              </w:rPr>
              <w:t>п</w:t>
            </w:r>
            <w:proofErr w:type="spellEnd"/>
            <w:proofErr w:type="gramEnd"/>
            <w:r>
              <w:rPr>
                <w:rFonts w:ascii="Times New Roman" w:eastAsia="Times New Roman" w:hAnsi="Times New Roman" w:cs="Times New Roman"/>
                <w:sz w:val="24"/>
                <w:szCs w:val="24"/>
                <w:lang w:eastAsia="ar-SA"/>
              </w:rPr>
              <w:t xml:space="preserve"> гл3 стр73</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Электромагнитные колебания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§17-18,з ЕГЭ стр76</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Формула Томсона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§19-20,з </w:t>
            </w:r>
            <w:proofErr w:type="gramStart"/>
            <w:r>
              <w:rPr>
                <w:rFonts w:ascii="Times New Roman" w:eastAsia="Times New Roman" w:hAnsi="Times New Roman" w:cs="Times New Roman"/>
                <w:sz w:val="24"/>
                <w:szCs w:val="24"/>
                <w:lang w:eastAsia="ar-SA"/>
              </w:rPr>
              <w:t>для</w:t>
            </w:r>
            <w:proofErr w:type="gramEnd"/>
            <w:r>
              <w:rPr>
                <w:rFonts w:ascii="Times New Roman" w:eastAsia="Times New Roman" w:hAnsi="Times New Roman" w:cs="Times New Roman"/>
                <w:sz w:val="24"/>
                <w:szCs w:val="24"/>
                <w:lang w:eastAsia="ar-SA"/>
              </w:rPr>
              <w:t xml:space="preserve"> сам </w:t>
            </w:r>
            <w:proofErr w:type="spellStart"/>
            <w:r>
              <w:rPr>
                <w:rFonts w:ascii="Times New Roman" w:eastAsia="Times New Roman" w:hAnsi="Times New Roman" w:cs="Times New Roman"/>
                <w:sz w:val="24"/>
                <w:szCs w:val="24"/>
                <w:lang w:eastAsia="ar-SA"/>
              </w:rPr>
              <w:t>реш</w:t>
            </w:r>
            <w:proofErr w:type="spellEnd"/>
            <w:r>
              <w:rPr>
                <w:rFonts w:ascii="Times New Roman" w:eastAsia="Times New Roman" w:hAnsi="Times New Roman" w:cs="Times New Roman"/>
                <w:sz w:val="24"/>
                <w:szCs w:val="24"/>
                <w:lang w:eastAsia="ar-SA"/>
              </w:rPr>
              <w:t xml:space="preserve"> стр85.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Переменный электрический ток</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90.</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Действующее значение силы тока и напряжения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ЕГЭ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95.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Электрический резонанс. Автоколебания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§23-25.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Трансформатор Производство и использование электроэнергии</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 §27, </w:t>
            </w:r>
            <w:proofErr w:type="spellStart"/>
            <w:r>
              <w:rPr>
                <w:rFonts w:ascii="Times New Roman" w:eastAsia="Times New Roman" w:hAnsi="Times New Roman" w:cs="Times New Roman"/>
                <w:sz w:val="24"/>
                <w:szCs w:val="24"/>
                <w:lang w:eastAsia="ar-SA"/>
              </w:rPr>
              <w:t>подг</w:t>
            </w:r>
            <w:proofErr w:type="spellEnd"/>
            <w:r>
              <w:rPr>
                <w:rFonts w:ascii="Times New Roman" w:eastAsia="Times New Roman" w:hAnsi="Times New Roman" w:cs="Times New Roman"/>
                <w:sz w:val="24"/>
                <w:szCs w:val="24"/>
                <w:lang w:eastAsia="ar-SA"/>
              </w:rPr>
              <w:t xml:space="preserve"> доклады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115.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 </w:t>
            </w:r>
            <w:proofErr w:type="spellStart"/>
            <w:proofErr w:type="gramStart"/>
            <w:r>
              <w:rPr>
                <w:rFonts w:ascii="Times New Roman" w:eastAsia="Times New Roman" w:hAnsi="Times New Roman" w:cs="Times New Roman"/>
                <w:sz w:val="24"/>
                <w:szCs w:val="24"/>
                <w:lang w:eastAsia="ar-SA"/>
              </w:rPr>
              <w:t>п</w:t>
            </w:r>
            <w:proofErr w:type="spellEnd"/>
            <w:proofErr w:type="gramEnd"/>
            <w:r>
              <w:rPr>
                <w:rFonts w:ascii="Times New Roman" w:eastAsia="Times New Roman" w:hAnsi="Times New Roman" w:cs="Times New Roman"/>
                <w:sz w:val="24"/>
                <w:szCs w:val="24"/>
                <w:lang w:eastAsia="ar-SA"/>
              </w:rPr>
              <w:t xml:space="preserve"> гл 3,4,з </w:t>
            </w:r>
            <w:proofErr w:type="spellStart"/>
            <w:r>
              <w:rPr>
                <w:rFonts w:ascii="Times New Roman" w:eastAsia="Times New Roman" w:hAnsi="Times New Roman" w:cs="Times New Roman"/>
                <w:sz w:val="24"/>
                <w:szCs w:val="24"/>
                <w:lang w:eastAsia="ar-SA"/>
              </w:rPr>
              <w:t>стр</w:t>
            </w:r>
            <w:proofErr w:type="spellEnd"/>
            <w:r>
              <w:rPr>
                <w:rFonts w:ascii="Times New Roman" w:eastAsia="Times New Roman" w:hAnsi="Times New Roman" w:cs="Times New Roman"/>
                <w:sz w:val="24"/>
                <w:szCs w:val="24"/>
                <w:lang w:eastAsia="ar-SA"/>
              </w:rPr>
              <w:t xml:space="preserve"> 115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 №2 «Механические и электромагнитные колебания»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гл 3-4.</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Механические волны Длина волны. Уравнение механической волны. Волны в среде</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§29-30</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Звуковые волны. Звук. </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§31,32</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Интерференция, дифракция и поляризация механических волн.</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§33-34.</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Электромагнитные волны Плотность потока электромагнитного излучения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§35-36,доклады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Радиосвязь Модуляция и детектирование. Простейший радиоприёмник.</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§37-39,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радиоволн</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§40-43,з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169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211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Оптика. Элементы специальной теории относительности.  </w:t>
            </w:r>
          </w:p>
          <w:p w:rsidR="004F6E33" w:rsidRDefault="004F6E33">
            <w:pPr>
              <w:spacing w:after="0" w:line="240" w:lineRule="auto"/>
              <w:jc w:val="center"/>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 ч</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810"/>
        </w:trPr>
        <w:tc>
          <w:tcPr>
            <w:tcW w:w="255"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2117"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409" w:type="pct"/>
            <w:vMerge w:val="restart"/>
            <w:tcBorders>
              <w:top w:val="single" w:sz="4" w:space="0" w:color="auto"/>
              <w:left w:val="single" w:sz="4" w:space="0" w:color="auto"/>
              <w:bottom w:val="single" w:sz="4" w:space="0" w:color="auto"/>
              <w:right w:val="single" w:sz="4" w:space="0" w:color="auto"/>
            </w:tcBorders>
            <w:textDirection w:val="btLr"/>
            <w:hideMark/>
          </w:tcPr>
          <w:p w:rsidR="004F6E33" w:rsidRDefault="004F6E33">
            <w:pPr>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1057" w:type="pct"/>
            <w:gridSpan w:val="2"/>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проведения</w:t>
            </w:r>
          </w:p>
        </w:tc>
        <w:tc>
          <w:tcPr>
            <w:tcW w:w="1162"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w:t>
            </w:r>
          </w:p>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задание</w:t>
            </w:r>
          </w:p>
        </w:tc>
      </w:tr>
      <w:tr w:rsidR="004F6E33" w:rsidTr="004F6E33">
        <w:trPr>
          <w:cantSplit/>
          <w:trHeight w:val="8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530"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52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Световые волны. Закон отражения света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§44-46.з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178</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Закон преломления света. Полное отражение</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§47-48,решу ЕГЭ стр186</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Лабораторная работа №4 «Измерение показателя преломления стекла»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§49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189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Линза. Построение изображений, даваемых линзами.</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решу ЕГЭ стр196</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Формула линзы. Решение задач.</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§51-52,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стр201</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Лабораторная работа №5 «Определение оптической силы и фокусного расстояния собирающей линзы»</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§44-52</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Дисперсия света Интерференция света.  Применение  интерференции.</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§53-55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Дифракция света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§55-56.</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Дифракционная решётка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§58,59, </w:t>
            </w:r>
            <w:proofErr w:type="spellStart"/>
            <w:r>
              <w:rPr>
                <w:rFonts w:ascii="Times New Roman" w:eastAsia="Times New Roman" w:hAnsi="Times New Roman" w:cs="Times New Roman"/>
                <w:sz w:val="24"/>
                <w:szCs w:val="24"/>
                <w:lang w:eastAsia="ar-SA"/>
              </w:rPr>
              <w:t>з</w:t>
            </w:r>
            <w:proofErr w:type="spellEnd"/>
            <w:r>
              <w:rPr>
                <w:rFonts w:ascii="Times New Roman" w:eastAsia="Times New Roman" w:hAnsi="Times New Roman" w:cs="Times New Roman"/>
                <w:sz w:val="24"/>
                <w:szCs w:val="24"/>
                <w:lang w:eastAsia="ar-SA"/>
              </w:rPr>
              <w:t xml:space="preserve"> стр224</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Лабораторная работа №6 «Измерение длины световой волны»</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§55-59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Поляризация света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электромагнитных излучений. Спектральные аппараты Спектры и спектральный анализ</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§66-67</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39</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Инфракрасное и ультрафиолетовое излучения. Рентгеновские лучи. Шкала электромагнитных излучений.</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§68, подготовка к </w:t>
            </w:r>
            <w:proofErr w:type="gramStart"/>
            <w:r>
              <w:rPr>
                <w:rFonts w:ascii="Times New Roman" w:eastAsia="Times New Roman" w:hAnsi="Times New Roman" w:cs="Times New Roman"/>
                <w:sz w:val="24"/>
                <w:szCs w:val="24"/>
                <w:lang w:eastAsia="ar-SA"/>
              </w:rPr>
              <w:t>к</w:t>
            </w:r>
            <w:proofErr w:type="gramEnd"/>
            <w:r>
              <w:rPr>
                <w:rFonts w:ascii="Times New Roman" w:eastAsia="Times New Roman" w:hAnsi="Times New Roman" w:cs="Times New Roman"/>
                <w:sz w:val="24"/>
                <w:szCs w:val="24"/>
                <w:lang w:eastAsia="ar-SA"/>
              </w:rPr>
              <w:t>/р.</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 №3 «Оптика»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§44-60,66-68</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Принцип относительности. Постулаты теории относительности</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§61-62,решу ЕГЭ стр225.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211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Основные следствия СТО. Релятивистский закон сложения скоростей.</w:t>
            </w:r>
          </w:p>
          <w:p w:rsidR="004F6E33" w:rsidRDefault="004F6E33">
            <w:pPr>
              <w:spacing w:after="0" w:line="240" w:lineRule="auto"/>
              <w:jc w:val="center"/>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r>
      <w:tr w:rsidR="004F6E33" w:rsidTr="004F6E33">
        <w:trPr>
          <w:cantSplit/>
          <w:trHeight w:val="810"/>
        </w:trPr>
        <w:tc>
          <w:tcPr>
            <w:tcW w:w="255"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2117"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409" w:type="pct"/>
            <w:vMerge w:val="restart"/>
            <w:tcBorders>
              <w:top w:val="single" w:sz="4" w:space="0" w:color="auto"/>
              <w:left w:val="single" w:sz="4" w:space="0" w:color="auto"/>
              <w:bottom w:val="single" w:sz="4" w:space="0" w:color="auto"/>
              <w:right w:val="single" w:sz="4" w:space="0" w:color="auto"/>
            </w:tcBorders>
            <w:textDirection w:val="btLr"/>
            <w:hideMark/>
          </w:tcPr>
          <w:p w:rsidR="004F6E33" w:rsidRDefault="004F6E33">
            <w:pPr>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1057" w:type="pct"/>
            <w:gridSpan w:val="2"/>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проведения</w:t>
            </w:r>
          </w:p>
        </w:tc>
        <w:tc>
          <w:tcPr>
            <w:tcW w:w="1162"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w:t>
            </w:r>
          </w:p>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задание</w:t>
            </w:r>
          </w:p>
        </w:tc>
      </w:tr>
      <w:tr w:rsidR="004F6E33" w:rsidTr="004F6E33">
        <w:trPr>
          <w:cantSplit/>
          <w:trHeight w:val="8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530"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52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Зависимость энергии тела от скорости его движения. Релятивистская динамика. Принцип соответствия.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Связь между массой и энергией.</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§65,з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245</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211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Квантовая физика </w:t>
            </w:r>
          </w:p>
          <w:p w:rsidR="004F6E33" w:rsidRDefault="004F6E33">
            <w:pPr>
              <w:spacing w:after="0" w:line="240" w:lineRule="auto"/>
              <w:rPr>
                <w:rFonts w:ascii="Times New Roman" w:eastAsia="Times New Roman" w:hAnsi="Times New Roman" w:cs="Times New Roman"/>
                <w:sz w:val="24"/>
                <w:szCs w:val="24"/>
                <w:lang w:eastAsia="ar-SA"/>
              </w:rPr>
            </w:pP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 ч</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Квантовая физика. Фотоэффект Теория фотоэффекта. 3-й закон фотоэффекта.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Применение фотоэффекта. Фотон.</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§70-71</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по теории фотоэффекта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§69-71,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Давление света Химическое действие света. Фотография..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§72-73,з-чи стр227,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 №4 «СТО</w:t>
            </w:r>
          </w:p>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 фотоэффект»</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гл 10 стр278.</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Планетарная модель атома.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Квантовые постулаты Бора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Лазеры </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§76-77, </w:t>
            </w:r>
            <w:proofErr w:type="spellStart"/>
            <w:r>
              <w:rPr>
                <w:rFonts w:ascii="Times New Roman" w:eastAsia="Times New Roman" w:hAnsi="Times New Roman" w:cs="Times New Roman"/>
                <w:sz w:val="24"/>
                <w:szCs w:val="24"/>
                <w:lang w:eastAsia="ar-SA"/>
              </w:rPr>
              <w:t>з-чи</w:t>
            </w:r>
            <w:proofErr w:type="spellEnd"/>
            <w:r>
              <w:rPr>
                <w:rFonts w:ascii="Times New Roman" w:eastAsia="Times New Roman" w:hAnsi="Times New Roman" w:cs="Times New Roman"/>
                <w:sz w:val="24"/>
                <w:szCs w:val="24"/>
                <w:lang w:eastAsia="ar-SA"/>
              </w:rPr>
              <w:t xml:space="preserve"> стр297</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Протонно-нейтронная модель ядра.</w:t>
            </w:r>
          </w:p>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Ядерные силы.</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§78-79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Дефект масс. Энергия связи ядра.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§80-81,з-чи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309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Радиоактивность </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§82-83</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Закон радиоактивного распада и его статистическое истолкование</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§84-85,з-чи стр322</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Методы наблюдения и регистрации элементарных частиц</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Энергетический выход ядерных реакций</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решу ЕГЭ стр33159</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Деление урана. Капельная модель ядра. Ядерный реактор</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§88-89, решу ЕГЭ стр336,339,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Термоядерный синтез.</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§90-91,з-чи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343,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Ядерная энергетика. Атомная индустрия.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§92-93,</w:t>
            </w:r>
          </w:p>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доклады</w:t>
            </w:r>
          </w:p>
        </w:tc>
      </w:tr>
      <w:tr w:rsidR="004F6E33" w:rsidTr="004F6E33">
        <w:trPr>
          <w:cantSplit/>
          <w:trHeight w:val="810"/>
        </w:trPr>
        <w:tc>
          <w:tcPr>
            <w:tcW w:w="255"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2117"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409" w:type="pct"/>
            <w:vMerge w:val="restart"/>
            <w:tcBorders>
              <w:top w:val="single" w:sz="4" w:space="0" w:color="auto"/>
              <w:left w:val="single" w:sz="4" w:space="0" w:color="auto"/>
              <w:bottom w:val="single" w:sz="4" w:space="0" w:color="auto"/>
              <w:right w:val="single" w:sz="4" w:space="0" w:color="auto"/>
            </w:tcBorders>
            <w:textDirection w:val="btLr"/>
            <w:hideMark/>
          </w:tcPr>
          <w:p w:rsidR="004F6E33" w:rsidRDefault="004F6E33">
            <w:pPr>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1057" w:type="pct"/>
            <w:gridSpan w:val="2"/>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проведения</w:t>
            </w:r>
          </w:p>
        </w:tc>
        <w:tc>
          <w:tcPr>
            <w:tcW w:w="1162" w:type="pct"/>
            <w:vMerge w:val="restar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Домашнее</w:t>
            </w:r>
          </w:p>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задание</w:t>
            </w:r>
          </w:p>
        </w:tc>
      </w:tr>
      <w:tr w:rsidR="004F6E33" w:rsidTr="004F6E33">
        <w:trPr>
          <w:cantSplit/>
          <w:trHeight w:val="8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c>
          <w:tcPr>
            <w:tcW w:w="530"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w:t>
            </w:r>
          </w:p>
        </w:tc>
        <w:tc>
          <w:tcPr>
            <w:tcW w:w="52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33" w:rsidRDefault="004F6E33">
            <w:pPr>
              <w:spacing w:after="0" w:line="240" w:lineRule="auto"/>
              <w:rPr>
                <w:rFonts w:ascii="Times New Roman" w:eastAsia="Times New Roman" w:hAnsi="Times New Roman" w:cs="Times New Roman"/>
                <w:sz w:val="24"/>
                <w:szCs w:val="24"/>
                <w:lang w:eastAsia="ar-SA"/>
              </w:rPr>
            </w:pP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Влияние ионизирующей радиации на живые организмы.</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§94,повт гл 12 стр352, доклады</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Элементарные частицы. Фундаментальные взаимодействия.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§95-96</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Лептоны. Адроны. Кварки.</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§97-98</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 №5 «Физика атомного ядра»</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Повт</w:t>
            </w:r>
            <w:proofErr w:type="spellEnd"/>
            <w:r>
              <w:rPr>
                <w:rFonts w:ascii="Times New Roman" w:eastAsia="Times New Roman" w:hAnsi="Times New Roman" w:cs="Times New Roman"/>
                <w:sz w:val="24"/>
                <w:szCs w:val="24"/>
                <w:lang w:eastAsia="ar-SA"/>
              </w:rPr>
              <w:t xml:space="preserve"> §80-98</w:t>
            </w:r>
          </w:p>
        </w:tc>
      </w:tr>
      <w:tr w:rsidR="004F6E33" w:rsidTr="004F6E33">
        <w:trPr>
          <w:cantSplit/>
          <w:trHeight w:val="530"/>
        </w:trPr>
        <w:tc>
          <w:tcPr>
            <w:tcW w:w="255"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2117"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 и методы научного познания</w:t>
            </w:r>
          </w:p>
        </w:tc>
        <w:tc>
          <w:tcPr>
            <w:tcW w:w="409"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30"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527" w:type="pct"/>
            <w:tcBorders>
              <w:top w:val="single" w:sz="4" w:space="0" w:color="auto"/>
              <w:left w:val="single" w:sz="4" w:space="0" w:color="auto"/>
              <w:bottom w:val="single" w:sz="4" w:space="0" w:color="auto"/>
              <w:right w:val="single" w:sz="4" w:space="0" w:color="auto"/>
            </w:tcBorders>
          </w:tcPr>
          <w:p w:rsidR="004F6E33" w:rsidRDefault="004F6E33">
            <w:pPr>
              <w:spacing w:after="0" w:line="240" w:lineRule="auto"/>
              <w:rPr>
                <w:rFonts w:ascii="Times New Roman" w:eastAsia="Times New Roman" w:hAnsi="Times New Roman" w:cs="Times New Roman"/>
                <w:sz w:val="24"/>
                <w:szCs w:val="24"/>
                <w:lang w:eastAsia="ar-SA"/>
              </w:rPr>
            </w:pPr>
          </w:p>
        </w:tc>
        <w:tc>
          <w:tcPr>
            <w:tcW w:w="1162" w:type="pct"/>
            <w:tcBorders>
              <w:top w:val="single" w:sz="4" w:space="0" w:color="auto"/>
              <w:left w:val="single" w:sz="4" w:space="0" w:color="auto"/>
              <w:bottom w:val="single" w:sz="4" w:space="0" w:color="auto"/>
              <w:right w:val="single" w:sz="4" w:space="0" w:color="auto"/>
            </w:tcBorders>
            <w:hideMark/>
          </w:tcPr>
          <w:p w:rsidR="004F6E33" w:rsidRDefault="004F6E3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Заключение </w:t>
            </w:r>
            <w:proofErr w:type="spellStart"/>
            <w:proofErr w:type="gramStart"/>
            <w:r>
              <w:rPr>
                <w:rFonts w:ascii="Times New Roman" w:eastAsia="Times New Roman" w:hAnsi="Times New Roman" w:cs="Times New Roman"/>
                <w:sz w:val="24"/>
                <w:szCs w:val="24"/>
                <w:lang w:eastAsia="ar-SA"/>
              </w:rPr>
              <w:t>стр</w:t>
            </w:r>
            <w:proofErr w:type="spellEnd"/>
            <w:proofErr w:type="gramEnd"/>
            <w:r>
              <w:rPr>
                <w:rFonts w:ascii="Times New Roman" w:eastAsia="Times New Roman" w:hAnsi="Times New Roman" w:cs="Times New Roman"/>
                <w:sz w:val="24"/>
                <w:szCs w:val="24"/>
                <w:lang w:eastAsia="ar-SA"/>
              </w:rPr>
              <w:t xml:space="preserve"> 408-412</w:t>
            </w:r>
          </w:p>
        </w:tc>
      </w:tr>
    </w:tbl>
    <w:p w:rsidR="004F6E33" w:rsidRDefault="004F6E33" w:rsidP="004F6E33">
      <w:pPr>
        <w:spacing w:after="0"/>
        <w:rPr>
          <w:rFonts w:ascii="Times New Roman" w:hAnsi="Times New Roman"/>
          <w:b/>
          <w:color w:val="000000"/>
          <w:sz w:val="28"/>
        </w:rPr>
      </w:pPr>
      <w:bookmarkStart w:id="1" w:name="_GoBack"/>
      <w:bookmarkEnd w:id="1"/>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rPr>
          <w:rFonts w:ascii="Times New Roman" w:hAnsi="Times New Roman"/>
          <w:b/>
          <w:color w:val="000000"/>
          <w:sz w:val="28"/>
        </w:rPr>
      </w:pPr>
    </w:p>
    <w:p w:rsidR="004F6E33" w:rsidRDefault="004F6E33" w:rsidP="004F6E33">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4F6E33" w:rsidRDefault="004F6E33" w:rsidP="004F6E33">
      <w:pPr>
        <w:spacing w:after="0" w:line="480" w:lineRule="auto"/>
        <w:ind w:left="120"/>
      </w:pPr>
      <w:r>
        <w:rPr>
          <w:rFonts w:ascii="Times New Roman" w:hAnsi="Times New Roman"/>
          <w:b/>
          <w:color w:val="000000"/>
          <w:sz w:val="28"/>
        </w:rPr>
        <w:t>ОБЯЗАТЕЛЬНЫЕ УЧЕБНЫЕ МАТЕРИАЛЫ ДЛЯ УЧЕНИКА</w:t>
      </w:r>
    </w:p>
    <w:p w:rsidR="004F6E33" w:rsidRDefault="004F6E33" w:rsidP="004F6E33">
      <w:pPr>
        <w:spacing w:after="0" w:line="240" w:lineRule="auto"/>
        <w:ind w:left="119"/>
        <w:rPr>
          <w:rFonts w:ascii="Times New Roman" w:hAnsi="Times New Roman" w:cs="Times New Roman"/>
          <w:sz w:val="28"/>
          <w:szCs w:val="28"/>
        </w:rPr>
      </w:pPr>
      <w:r>
        <w:rPr>
          <w:rFonts w:ascii="Times New Roman" w:hAnsi="Times New Roman"/>
          <w:color w:val="000000"/>
          <w:sz w:val="28"/>
        </w:rPr>
        <w:t>​‌‌​</w:t>
      </w:r>
      <w:r>
        <w:rPr>
          <w:rFonts w:ascii="Times New Roman" w:hAnsi="Times New Roman" w:cs="Times New Roman"/>
          <w:sz w:val="28"/>
          <w:szCs w:val="28"/>
        </w:rPr>
        <w:t>1. Физика: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Г.Я. </w:t>
      </w:r>
      <w:proofErr w:type="spellStart"/>
      <w:r>
        <w:rPr>
          <w:rFonts w:ascii="Times New Roman" w:hAnsi="Times New Roman" w:cs="Times New Roman"/>
          <w:sz w:val="28"/>
          <w:szCs w:val="28"/>
        </w:rPr>
        <w:t>Мякишев</w:t>
      </w:r>
      <w:proofErr w:type="spellEnd"/>
      <w:r>
        <w:rPr>
          <w:rFonts w:ascii="Times New Roman" w:hAnsi="Times New Roman" w:cs="Times New Roman"/>
          <w:sz w:val="28"/>
          <w:szCs w:val="28"/>
        </w:rPr>
        <w:t xml:space="preserve">, Б.Б. </w:t>
      </w:r>
      <w:proofErr w:type="spellStart"/>
      <w:r>
        <w:rPr>
          <w:rFonts w:ascii="Times New Roman" w:hAnsi="Times New Roman" w:cs="Times New Roman"/>
          <w:sz w:val="28"/>
          <w:szCs w:val="28"/>
        </w:rPr>
        <w:t>Буховцев</w:t>
      </w:r>
      <w:proofErr w:type="spellEnd"/>
      <w:r>
        <w:rPr>
          <w:rFonts w:ascii="Times New Roman" w:hAnsi="Times New Roman" w:cs="Times New Roman"/>
          <w:sz w:val="28"/>
          <w:szCs w:val="28"/>
        </w:rPr>
        <w:t>, Н.Н. Сотский.– М.: Просвещение, 2018. – 417</w:t>
      </w:r>
    </w:p>
    <w:p w:rsidR="004F6E33" w:rsidRDefault="004F6E33" w:rsidP="004F6E33">
      <w:pPr>
        <w:spacing w:after="0" w:line="240" w:lineRule="auto"/>
        <w:ind w:left="119"/>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4F6E33" w:rsidRDefault="004F6E33" w:rsidP="004F6E33">
      <w:pPr>
        <w:spacing w:after="0" w:line="240" w:lineRule="auto"/>
        <w:ind w:left="119"/>
        <w:rPr>
          <w:rFonts w:ascii="Times New Roman" w:hAnsi="Times New Roman" w:cs="Times New Roman"/>
          <w:sz w:val="28"/>
          <w:szCs w:val="28"/>
        </w:rPr>
      </w:pPr>
      <w:r>
        <w:rPr>
          <w:rFonts w:ascii="Times New Roman" w:hAnsi="Times New Roman" w:cs="Times New Roman"/>
          <w:sz w:val="28"/>
          <w:szCs w:val="28"/>
        </w:rPr>
        <w:t xml:space="preserve">1. Сборник задач по физике. 10-11 классы. Н.А.Парфентьева. Просвещение, 2019г. </w:t>
      </w:r>
    </w:p>
    <w:p w:rsidR="004F6E33" w:rsidRDefault="004F6E33" w:rsidP="004F6E33">
      <w:pPr>
        <w:spacing w:after="0" w:line="240" w:lineRule="auto"/>
        <w:ind w:left="119"/>
        <w:rPr>
          <w:rFonts w:ascii="Times New Roman" w:hAnsi="Times New Roman" w:cs="Times New Roman"/>
          <w:sz w:val="28"/>
          <w:szCs w:val="28"/>
        </w:rPr>
      </w:pPr>
      <w:r>
        <w:rPr>
          <w:rFonts w:ascii="Times New Roman" w:hAnsi="Times New Roman" w:cs="Times New Roman"/>
          <w:sz w:val="28"/>
          <w:szCs w:val="28"/>
        </w:rPr>
        <w:t xml:space="preserve">2. Физика. Задачник.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Пособие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w:t>
      </w:r>
      <w:proofErr w:type="spellStart"/>
      <w:r>
        <w:rPr>
          <w:rFonts w:ascii="Times New Roman" w:hAnsi="Times New Roman" w:cs="Times New Roman"/>
          <w:sz w:val="28"/>
          <w:szCs w:val="28"/>
        </w:rPr>
        <w:t>Рымкевич</w:t>
      </w:r>
      <w:proofErr w:type="spellEnd"/>
      <w:r>
        <w:rPr>
          <w:rFonts w:ascii="Times New Roman" w:hAnsi="Times New Roman" w:cs="Times New Roman"/>
          <w:sz w:val="28"/>
          <w:szCs w:val="28"/>
        </w:rPr>
        <w:t xml:space="preserve"> А.П. – 7-е изд., стереотип. – М.: Дрофа, 2003. – 192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F6E33" w:rsidRDefault="004F6E33" w:rsidP="004F6E33">
      <w:pPr>
        <w:spacing w:after="0" w:line="240" w:lineRule="auto"/>
        <w:ind w:left="119"/>
        <w:rPr>
          <w:rFonts w:ascii="Times New Roman" w:hAnsi="Times New Roman" w:cs="Times New Roman"/>
          <w:sz w:val="28"/>
          <w:szCs w:val="28"/>
        </w:rPr>
      </w:pPr>
      <w:r>
        <w:rPr>
          <w:rFonts w:ascii="Times New Roman" w:hAnsi="Times New Roman" w:cs="Times New Roman"/>
          <w:sz w:val="28"/>
          <w:szCs w:val="28"/>
        </w:rPr>
        <w:t xml:space="preserve">3. Программы для общеобразовательных учреждений. Физика. Астрономия. 7 –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/сост. В.А. Коровин, В.А. Орлов. – М.: Дрофа, 2010. Программы общеобразовательных учреждений. Физика. 10-11 классы. – М.: Просвещение, 2009.</w:t>
      </w:r>
    </w:p>
    <w:p w:rsidR="004F6E33" w:rsidRDefault="004F6E33" w:rsidP="004F6E33">
      <w:pPr>
        <w:spacing w:after="0"/>
        <w:ind w:left="120"/>
      </w:pPr>
    </w:p>
    <w:p w:rsidR="004F6E33" w:rsidRDefault="004F6E33" w:rsidP="004F6E3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F6E33" w:rsidRDefault="004F6E33" w:rsidP="004F6E3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F6E33" w:rsidRDefault="004F6E33" w:rsidP="004F6E33">
      <w:pPr>
        <w:pStyle w:val="af1"/>
        <w:numPr>
          <w:ilvl w:val="0"/>
          <w:numId w:val="6"/>
        </w:numPr>
        <w:rPr>
          <w:rFonts w:ascii="Times New Roman" w:hAnsi="Times New Roman" w:cs="Times New Roman"/>
          <w:sz w:val="28"/>
          <w:szCs w:val="28"/>
        </w:rPr>
      </w:pPr>
      <w:hyperlink r:id="rId6" w:history="1">
        <w:r>
          <w:rPr>
            <w:rStyle w:val="a3"/>
            <w:rFonts w:ascii="Times New Roman" w:hAnsi="Times New Roman" w:cs="Times New Roman"/>
          </w:rPr>
          <w:t>http://www.openclass.ru/node/109715 2</w:t>
        </w:r>
      </w:hyperlink>
      <w:r>
        <w:rPr>
          <w:rFonts w:ascii="Times New Roman" w:hAnsi="Times New Roman" w:cs="Times New Roman"/>
          <w:sz w:val="28"/>
          <w:szCs w:val="28"/>
        </w:rPr>
        <w:t>.</w:t>
      </w:r>
    </w:p>
    <w:p w:rsidR="004F6E33" w:rsidRDefault="004F6E33" w:rsidP="004F6E33">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 xml:space="preserve"> Единая коллекция цифровых образовательных ресурсов. </w:t>
      </w:r>
    </w:p>
    <w:p w:rsidR="004F6E33" w:rsidRDefault="004F6E33" w:rsidP="004F6E33">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 xml:space="preserve">http://schoolcollection.edu.ru/catalog/ </w:t>
      </w:r>
    </w:p>
    <w:p w:rsidR="004F6E33" w:rsidRDefault="004F6E33" w:rsidP="004F6E33">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 xml:space="preserve"> Федеральный центр информационно-образовательных ресурсов. </w:t>
      </w:r>
      <w:hyperlink r:id="rId7" w:history="1">
        <w:r>
          <w:rPr>
            <w:rStyle w:val="a3"/>
            <w:rFonts w:ascii="Times New Roman" w:hAnsi="Times New Roman" w:cs="Times New Roman"/>
          </w:rPr>
          <w:t>http://www.fcior.edu.ru/</w:t>
        </w:r>
      </w:hyperlink>
    </w:p>
    <w:p w:rsidR="004F6E33" w:rsidRDefault="004F6E33" w:rsidP="004F6E33">
      <w:pPr>
        <w:pStyle w:val="af1"/>
        <w:numPr>
          <w:ilvl w:val="0"/>
          <w:numId w:val="6"/>
        </w:numPr>
        <w:rPr>
          <w:rFonts w:ascii="Times New Roman" w:hAnsi="Times New Roman" w:cs="Times New Roman"/>
          <w:sz w:val="28"/>
          <w:szCs w:val="28"/>
        </w:rPr>
      </w:pPr>
      <w:r>
        <w:rPr>
          <w:rFonts w:ascii="Times New Roman" w:hAnsi="Times New Roman" w:cs="Times New Roman"/>
          <w:sz w:val="28"/>
          <w:szCs w:val="28"/>
        </w:rPr>
        <w:t xml:space="preserve"> Интернет урок. </w:t>
      </w:r>
      <w:hyperlink r:id="rId8" w:history="1">
        <w:r>
          <w:rPr>
            <w:rStyle w:val="a3"/>
            <w:rFonts w:ascii="Times New Roman" w:hAnsi="Times New Roman" w:cs="Times New Roman"/>
          </w:rPr>
          <w:t>http://interneturok.ru/ru/school/physics/</w:t>
        </w:r>
      </w:hyperlink>
    </w:p>
    <w:p w:rsidR="004F6E33" w:rsidRDefault="004F6E33" w:rsidP="004F6E33">
      <w:pPr>
        <w:pStyle w:val="af1"/>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9" w:history="1">
        <w:r>
          <w:rPr>
            <w:rStyle w:val="a3"/>
            <w:rFonts w:ascii="Times New Roman" w:hAnsi="Times New Roman" w:cs="Times New Roman"/>
          </w:rPr>
          <w:t>https://www.yaklass.ru/?2</w:t>
        </w:r>
      </w:hyperlink>
    </w:p>
    <w:p w:rsidR="004F6E33" w:rsidRDefault="004F6E33" w:rsidP="004F6E33">
      <w:pPr>
        <w:pStyle w:val="af1"/>
        <w:numPr>
          <w:ilvl w:val="0"/>
          <w:numId w:val="6"/>
        </w:num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Библиотека ЦОК </w:t>
      </w:r>
      <w:hyperlink r:id="rId10" w:history="1">
        <w:r>
          <w:rPr>
            <w:rStyle w:val="a3"/>
            <w:rFonts w:ascii="Times New Roman" w:hAnsi="Times New Roman" w:cs="Times New Roman"/>
          </w:rPr>
          <w:t>https://m.edsoo.ru/</w:t>
        </w:r>
      </w:hyperlink>
    </w:p>
    <w:p w:rsidR="004F6E33" w:rsidRDefault="004F6E33" w:rsidP="004F6E33">
      <w:pPr>
        <w:pStyle w:val="af1"/>
        <w:numPr>
          <w:ilvl w:val="0"/>
          <w:numId w:val="6"/>
        </w:num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hyperlink r:id="rId11" w:history="1">
        <w:r>
          <w:rPr>
            <w:rStyle w:val="a3"/>
            <w:rFonts w:ascii="Times New Roman" w:hAnsi="Times New Roman" w:cs="Times New Roman"/>
          </w:rPr>
          <w:t>https://resh.edu.ru/</w:t>
        </w:r>
      </w:hyperlink>
    </w:p>
    <w:p w:rsidR="004F6E33" w:rsidRDefault="004F6E33" w:rsidP="004F6E33">
      <w:pPr>
        <w:pStyle w:val="af1"/>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Pr>
            <w:rStyle w:val="a3"/>
            <w:rFonts w:ascii="Times New Roman" w:hAnsi="Times New Roman" w:cs="Times New Roman"/>
          </w:rPr>
          <w:t>https://uchi.ru/teachers/migration</w:t>
        </w:r>
      </w:hyperlink>
    </w:p>
    <w:p w:rsidR="004F6E33" w:rsidRDefault="004F6E33" w:rsidP="004F6E33">
      <w:pPr>
        <w:pStyle w:val="af1"/>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Pr>
            <w:rStyle w:val="a3"/>
            <w:rFonts w:ascii="Times New Roman" w:hAnsi="Times New Roman" w:cs="Times New Roman"/>
          </w:rPr>
          <w:t>https://www.yaklass.ru/?2</w:t>
        </w:r>
      </w:hyperlink>
    </w:p>
    <w:p w:rsidR="004F6E33" w:rsidRDefault="004F6E33" w:rsidP="004F6E33">
      <w:pPr>
        <w:pStyle w:val="af1"/>
        <w:spacing w:after="0" w:line="240" w:lineRule="auto"/>
        <w:ind w:left="465"/>
      </w:pPr>
    </w:p>
    <w:p w:rsidR="004F6E33" w:rsidRDefault="004F6E33" w:rsidP="004F6E33">
      <w:pPr>
        <w:spacing w:after="0"/>
        <w:sectPr w:rsidR="004F6E33">
          <w:pgSz w:w="11906" w:h="16383"/>
          <w:pgMar w:top="1134" w:right="850" w:bottom="1134" w:left="1701" w:header="720" w:footer="720" w:gutter="0"/>
          <w:cols w:space="720"/>
        </w:sectPr>
      </w:pPr>
    </w:p>
    <w:p w:rsidR="004F6E33" w:rsidRDefault="004F6E33" w:rsidP="004F6E33"/>
    <w:p w:rsidR="00D90816" w:rsidRDefault="00D90816"/>
    <w:sectPr w:rsidR="00D90816" w:rsidSect="00D90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6F0"/>
    <w:multiLevelType w:val="multilevel"/>
    <w:tmpl w:val="A3CE9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EF5B15"/>
    <w:multiLevelType w:val="hybridMultilevel"/>
    <w:tmpl w:val="0E8A2E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294E15"/>
    <w:multiLevelType w:val="hybridMultilevel"/>
    <w:tmpl w:val="A17211C2"/>
    <w:lvl w:ilvl="0" w:tplc="33F23F24">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E33"/>
    <w:rsid w:val="004F6E33"/>
    <w:rsid w:val="00D90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33"/>
    <w:rPr>
      <w:rFonts w:eastAsiaTheme="minorEastAsia"/>
      <w:lang w:eastAsia="ru-RU"/>
    </w:rPr>
  </w:style>
  <w:style w:type="paragraph" w:styleId="1">
    <w:name w:val="heading 1"/>
    <w:basedOn w:val="a"/>
    <w:next w:val="a"/>
    <w:link w:val="10"/>
    <w:uiPriority w:val="9"/>
    <w:qFormat/>
    <w:rsid w:val="004F6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6E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F6E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6E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E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F6E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F6E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F6E33"/>
    <w:rPr>
      <w:rFonts w:asciiTheme="majorHAnsi" w:eastAsiaTheme="majorEastAsia" w:hAnsiTheme="majorHAnsi" w:cstheme="majorBidi"/>
      <w:b/>
      <w:bCs/>
      <w:i/>
      <w:iCs/>
      <w:color w:val="4F81BD" w:themeColor="accent1"/>
      <w:lang w:eastAsia="ru-RU"/>
    </w:rPr>
  </w:style>
  <w:style w:type="character" w:styleId="a3">
    <w:name w:val="Hyperlink"/>
    <w:basedOn w:val="a0"/>
    <w:uiPriority w:val="99"/>
    <w:semiHidden/>
    <w:unhideWhenUsed/>
    <w:rsid w:val="004F6E33"/>
    <w:rPr>
      <w:color w:val="0000FF" w:themeColor="hyperlink"/>
      <w:u w:val="single"/>
    </w:rPr>
  </w:style>
  <w:style w:type="character" w:styleId="a4">
    <w:name w:val="FollowedHyperlink"/>
    <w:basedOn w:val="a0"/>
    <w:uiPriority w:val="99"/>
    <w:semiHidden/>
    <w:unhideWhenUsed/>
    <w:rsid w:val="004F6E33"/>
    <w:rPr>
      <w:color w:val="800080" w:themeColor="followedHyperlink"/>
      <w:u w:val="single"/>
    </w:rPr>
  </w:style>
  <w:style w:type="paragraph" w:styleId="a5">
    <w:name w:val="Normal Indent"/>
    <w:basedOn w:val="a"/>
    <w:uiPriority w:val="99"/>
    <w:semiHidden/>
    <w:unhideWhenUsed/>
    <w:rsid w:val="004F6E33"/>
    <w:pPr>
      <w:ind w:left="720"/>
    </w:pPr>
  </w:style>
  <w:style w:type="paragraph" w:styleId="a6">
    <w:name w:val="header"/>
    <w:basedOn w:val="a"/>
    <w:link w:val="a7"/>
    <w:uiPriority w:val="99"/>
    <w:semiHidden/>
    <w:unhideWhenUsed/>
    <w:rsid w:val="004F6E33"/>
    <w:pPr>
      <w:tabs>
        <w:tab w:val="center" w:pos="4680"/>
        <w:tab w:val="right" w:pos="9360"/>
      </w:tabs>
    </w:pPr>
  </w:style>
  <w:style w:type="character" w:customStyle="1" w:styleId="a7">
    <w:name w:val="Верхний колонтитул Знак"/>
    <w:basedOn w:val="a0"/>
    <w:link w:val="a6"/>
    <w:uiPriority w:val="99"/>
    <w:semiHidden/>
    <w:rsid w:val="004F6E33"/>
    <w:rPr>
      <w:rFonts w:eastAsiaTheme="minorEastAsia"/>
      <w:lang w:eastAsia="ru-RU"/>
    </w:rPr>
  </w:style>
  <w:style w:type="paragraph" w:styleId="a8">
    <w:name w:val="caption"/>
    <w:basedOn w:val="a"/>
    <w:next w:val="a"/>
    <w:uiPriority w:val="35"/>
    <w:semiHidden/>
    <w:unhideWhenUsed/>
    <w:qFormat/>
    <w:rsid w:val="004F6E33"/>
    <w:pPr>
      <w:spacing w:line="240" w:lineRule="auto"/>
    </w:pPr>
    <w:rPr>
      <w:b/>
      <w:bCs/>
      <w:color w:val="4F81BD" w:themeColor="accent1"/>
      <w:sz w:val="18"/>
      <w:szCs w:val="18"/>
    </w:rPr>
  </w:style>
  <w:style w:type="paragraph" w:styleId="a9">
    <w:name w:val="Title"/>
    <w:basedOn w:val="a"/>
    <w:next w:val="a"/>
    <w:link w:val="aa"/>
    <w:qFormat/>
    <w:rsid w:val="004F6E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4F6E3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Indent"/>
    <w:basedOn w:val="a"/>
    <w:link w:val="ac"/>
    <w:semiHidden/>
    <w:unhideWhenUsed/>
    <w:rsid w:val="004F6E33"/>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semiHidden/>
    <w:rsid w:val="004F6E33"/>
    <w:rPr>
      <w:rFonts w:ascii="Times New Roman" w:eastAsia="Times New Roman" w:hAnsi="Times New Roman" w:cs="Times New Roman"/>
      <w:sz w:val="28"/>
      <w:szCs w:val="24"/>
      <w:lang w:eastAsia="ar-SA"/>
    </w:rPr>
  </w:style>
  <w:style w:type="paragraph" w:styleId="ad">
    <w:name w:val="Subtitle"/>
    <w:basedOn w:val="a"/>
    <w:next w:val="a"/>
    <w:link w:val="ae"/>
    <w:uiPriority w:val="11"/>
    <w:qFormat/>
    <w:rsid w:val="004F6E33"/>
    <w:pPr>
      <w:ind w:left="86"/>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4F6E33"/>
    <w:rPr>
      <w:rFonts w:asciiTheme="majorHAnsi" w:eastAsiaTheme="majorEastAsia" w:hAnsiTheme="majorHAnsi" w:cstheme="majorBidi"/>
      <w:i/>
      <w:iCs/>
      <w:color w:val="4F81BD" w:themeColor="accent1"/>
      <w:spacing w:val="15"/>
      <w:sz w:val="24"/>
      <w:szCs w:val="24"/>
      <w:lang w:eastAsia="ru-RU"/>
    </w:rPr>
  </w:style>
  <w:style w:type="paragraph" w:styleId="21">
    <w:name w:val="Body Text Indent 2"/>
    <w:basedOn w:val="a"/>
    <w:link w:val="22"/>
    <w:semiHidden/>
    <w:unhideWhenUsed/>
    <w:rsid w:val="004F6E33"/>
    <w:pPr>
      <w:spacing w:after="120" w:line="480" w:lineRule="auto"/>
      <w:ind w:left="283"/>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4F6E33"/>
    <w:rPr>
      <w:rFonts w:ascii="Times New Roman" w:eastAsia="Times New Roman" w:hAnsi="Times New Roman" w:cs="Times New Roman"/>
      <w:sz w:val="28"/>
      <w:szCs w:val="24"/>
      <w:lang w:eastAsia="ru-RU"/>
    </w:rPr>
  </w:style>
  <w:style w:type="paragraph" w:styleId="af">
    <w:name w:val="Plain Text"/>
    <w:basedOn w:val="a"/>
    <w:link w:val="af0"/>
    <w:semiHidden/>
    <w:unhideWhenUsed/>
    <w:rsid w:val="004F6E33"/>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4F6E33"/>
    <w:rPr>
      <w:rFonts w:ascii="Courier New" w:eastAsia="Times New Roman" w:hAnsi="Courier New" w:cs="Times New Roman"/>
      <w:sz w:val="20"/>
      <w:szCs w:val="20"/>
      <w:lang w:eastAsia="ru-RU"/>
    </w:rPr>
  </w:style>
  <w:style w:type="paragraph" w:styleId="af1">
    <w:name w:val="List Paragraph"/>
    <w:basedOn w:val="a"/>
    <w:uiPriority w:val="99"/>
    <w:qFormat/>
    <w:rsid w:val="004F6E33"/>
    <w:pPr>
      <w:ind w:left="720"/>
      <w:contextualSpacing/>
    </w:pPr>
  </w:style>
  <w:style w:type="paragraph" w:customStyle="1" w:styleId="11">
    <w:name w:val="Знак1"/>
    <w:basedOn w:val="a"/>
    <w:rsid w:val="004F6E33"/>
    <w:pPr>
      <w:spacing w:after="160" w:line="240" w:lineRule="exact"/>
    </w:pPr>
    <w:rPr>
      <w:rFonts w:ascii="Verdana" w:eastAsia="Times New Roman" w:hAnsi="Verdana" w:cs="Times New Roman"/>
      <w:sz w:val="20"/>
      <w:szCs w:val="20"/>
      <w:lang w:val="en-US" w:eastAsia="en-US"/>
    </w:rPr>
  </w:style>
  <w:style w:type="paragraph" w:customStyle="1" w:styleId="af2">
    <w:name w:val="Стиль"/>
    <w:rsid w:val="004F6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4F6E33"/>
    <w:pPr>
      <w:spacing w:after="0" w:line="240" w:lineRule="auto"/>
      <w:ind w:left="720"/>
    </w:pPr>
    <w:rPr>
      <w:rFonts w:ascii="Times New Roman" w:eastAsia="Calibri" w:hAnsi="Times New Roman" w:cs="Times New Roman"/>
      <w:sz w:val="24"/>
      <w:szCs w:val="24"/>
    </w:rPr>
  </w:style>
  <w:style w:type="paragraph" w:customStyle="1" w:styleId="dash041e0431044b0447043d044b0439">
    <w:name w:val="dash041e_0431_044b_0447_043d_044b_0439"/>
    <w:basedOn w:val="a"/>
    <w:rsid w:val="004F6E33"/>
    <w:pPr>
      <w:spacing w:after="0" w:line="240" w:lineRule="auto"/>
    </w:pPr>
    <w:rPr>
      <w:rFonts w:ascii="Times New Roman" w:eastAsia="Calibri" w:hAnsi="Times New Roman" w:cs="Times New Roman"/>
      <w:sz w:val="24"/>
      <w:szCs w:val="24"/>
    </w:rPr>
  </w:style>
  <w:style w:type="paragraph" w:customStyle="1" w:styleId="13">
    <w:name w:val="Стиль1"/>
    <w:rsid w:val="004F6E3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Default">
    <w:name w:val="Default"/>
    <w:rsid w:val="004F6E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4F6E33"/>
  </w:style>
  <w:style w:type="table" w:styleId="af3">
    <w:name w:val="Table Grid"/>
    <w:basedOn w:val="a1"/>
    <w:uiPriority w:val="59"/>
    <w:rsid w:val="004F6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3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ru/school/physics/" TargetMode="External"/><Relationship Id="rId13" Type="http://schemas.openxmlformats.org/officeDocument/2006/relationships/hyperlink" Target="https://www.yaklass.ru/?2" TargetMode="External"/><Relationship Id="rId3" Type="http://schemas.openxmlformats.org/officeDocument/2006/relationships/settings" Target="settings.xml"/><Relationship Id="rId7" Type="http://schemas.openxmlformats.org/officeDocument/2006/relationships/hyperlink" Target="http://www.fcior.edu.ru/" TargetMode="External"/><Relationship Id="rId12" Type="http://schemas.openxmlformats.org/officeDocument/2006/relationships/hyperlink" Target="https://uchi.ru/teachers/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lass.ru/node/109715%202" TargetMode="External"/><Relationship Id="rId11" Type="http://schemas.openxmlformats.org/officeDocument/2006/relationships/hyperlink" Target="https://resh.edu.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m.edsoo.ru/" TargetMode="External"/><Relationship Id="rId4" Type="http://schemas.openxmlformats.org/officeDocument/2006/relationships/webSettings" Target="webSettings.xml"/><Relationship Id="rId9" Type="http://schemas.openxmlformats.org/officeDocument/2006/relationships/hyperlink" Target="https://www.yaklass.ru/?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5212</Words>
  <Characters>29711</Characters>
  <Application>Microsoft Office Word</Application>
  <DocSecurity>0</DocSecurity>
  <Lines>247</Lines>
  <Paragraphs>69</Paragraphs>
  <ScaleCrop>false</ScaleCrop>
  <Company/>
  <LinksUpToDate>false</LinksUpToDate>
  <CharactersWithSpaces>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dc:creator>
  <cp:lastModifiedBy>wwww</cp:lastModifiedBy>
  <cp:revision>2</cp:revision>
  <dcterms:created xsi:type="dcterms:W3CDTF">2023-09-27T13:58:00Z</dcterms:created>
  <dcterms:modified xsi:type="dcterms:W3CDTF">2023-09-27T14:01:00Z</dcterms:modified>
</cp:coreProperties>
</file>