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80" w:rsidRDefault="00833E3B">
      <w:pPr>
        <w:rPr>
          <w:noProof/>
          <w:lang w:eastAsia="ru-RU"/>
        </w:rPr>
      </w:pPr>
      <w:bookmarkStart w:id="0" w:name="_page_15_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766DD54B" wp14:editId="6E9C9528">
            <wp:simplePos x="0" y="0"/>
            <wp:positionH relativeFrom="page">
              <wp:posOffset>-53340</wp:posOffset>
            </wp:positionH>
            <wp:positionV relativeFrom="page">
              <wp:align>top</wp:align>
            </wp:positionV>
            <wp:extent cx="7559040" cy="10688955"/>
            <wp:effectExtent l="0" t="0" r="3810" b="0"/>
            <wp:wrapNone/>
            <wp:docPr id="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833E3B" w:rsidRPr="00D01C9F" w:rsidRDefault="00833E3B" w:rsidP="00833E3B">
      <w:pPr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 xml:space="preserve">Рабочая программа по геометрии </w:t>
      </w:r>
      <w:r w:rsidRPr="00D01C9F">
        <w:rPr>
          <w:rFonts w:eastAsia="Times New Roman"/>
          <w:b/>
          <w:sz w:val="28"/>
          <w:szCs w:val="28"/>
        </w:rPr>
        <w:t>составлена на основе</w:t>
      </w:r>
      <w:r w:rsidRPr="00D01C9F">
        <w:rPr>
          <w:rFonts w:eastAsia="Times New Roman"/>
          <w:sz w:val="28"/>
          <w:szCs w:val="28"/>
        </w:rPr>
        <w:t xml:space="preserve"> </w:t>
      </w: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- федерального государственного образовательного стандарта основного общего образования;</w:t>
      </w: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- требований к результатам освоения основной образовательной программы основного общего образования;</w:t>
      </w: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- фундаментального ядра содержания общего образования;</w:t>
      </w: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 xml:space="preserve">- примерной программы основного общего образования по математике 5 – 9 классы / А.Г. Мерзляк, В.Б. Полонский, М.С. Якир, </w:t>
      </w:r>
      <w:proofErr w:type="spellStart"/>
      <w:r w:rsidRPr="00D01C9F">
        <w:rPr>
          <w:rFonts w:eastAsia="Times New Roman"/>
          <w:sz w:val="28"/>
          <w:szCs w:val="28"/>
        </w:rPr>
        <w:t>Е.В.Буцко</w:t>
      </w:r>
      <w:proofErr w:type="spellEnd"/>
      <w:r w:rsidRPr="00D01C9F">
        <w:rPr>
          <w:rFonts w:eastAsia="Times New Roman"/>
          <w:sz w:val="28"/>
          <w:szCs w:val="28"/>
        </w:rPr>
        <w:t xml:space="preserve"> /; </w:t>
      </w:r>
    </w:p>
    <w:p w:rsidR="004067E0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 xml:space="preserve">- основной образовательной программы МБОУ </w:t>
      </w:r>
      <w:r w:rsidR="004067E0">
        <w:rPr>
          <w:rFonts w:eastAsia="Times New Roman"/>
          <w:sz w:val="28"/>
          <w:szCs w:val="28"/>
        </w:rPr>
        <w:t>Целинная С</w:t>
      </w:r>
      <w:r w:rsidRPr="00D01C9F">
        <w:rPr>
          <w:rFonts w:eastAsia="Times New Roman"/>
          <w:sz w:val="28"/>
          <w:szCs w:val="28"/>
        </w:rPr>
        <w:t xml:space="preserve">ОШ </w:t>
      </w: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  <w:bookmarkStart w:id="1" w:name="_GoBack"/>
      <w:bookmarkEnd w:id="1"/>
      <w:r w:rsidRPr="00D01C9F">
        <w:rPr>
          <w:rFonts w:eastAsia="Times New Roman"/>
          <w:b/>
          <w:sz w:val="28"/>
          <w:szCs w:val="28"/>
        </w:rPr>
        <w:t>Цели и задачи курса</w:t>
      </w:r>
      <w:r w:rsidRPr="00D01C9F">
        <w:rPr>
          <w:rFonts w:eastAsia="Times New Roman"/>
          <w:sz w:val="28"/>
          <w:szCs w:val="28"/>
        </w:rPr>
        <w:t xml:space="preserve">:  </w:t>
      </w: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</w:p>
    <w:p w:rsidR="00833E3B" w:rsidRPr="00D01C9F" w:rsidRDefault="00833E3B" w:rsidP="00833E3B">
      <w:pPr>
        <w:tabs>
          <w:tab w:val="left" w:pos="851"/>
        </w:tabs>
        <w:contextualSpacing/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 xml:space="preserve">Программа составлена исходя из следующих целей изучения </w:t>
      </w:r>
      <w:r w:rsidRPr="00D01C9F">
        <w:rPr>
          <w:rFonts w:eastAsia="Times New Roman"/>
          <w:i/>
          <w:sz w:val="28"/>
          <w:szCs w:val="28"/>
        </w:rPr>
        <w:t>геометрии</w:t>
      </w:r>
      <w:r w:rsidRPr="00D01C9F">
        <w:rPr>
          <w:rFonts w:eastAsia="Times New Roman"/>
          <w:sz w:val="28"/>
          <w:szCs w:val="28"/>
        </w:rPr>
        <w:t xml:space="preserve"> в рамках федерального компонента государственного образовательного стандарта </w:t>
      </w:r>
      <w:r w:rsidRPr="00D01C9F">
        <w:rPr>
          <w:rFonts w:eastAsia="Times New Roman"/>
          <w:b/>
          <w:sz w:val="28"/>
          <w:szCs w:val="28"/>
        </w:rPr>
        <w:t>(</w:t>
      </w:r>
      <w:r w:rsidRPr="00D01C9F">
        <w:rPr>
          <w:rFonts w:eastAsia="Times New Roman"/>
          <w:sz w:val="28"/>
          <w:szCs w:val="28"/>
        </w:rPr>
        <w:t xml:space="preserve">основного) общего образования в основной школе: </w:t>
      </w:r>
    </w:p>
    <w:p w:rsidR="00833E3B" w:rsidRPr="00D01C9F" w:rsidRDefault="00833E3B" w:rsidP="00833E3B">
      <w:pPr>
        <w:widowControl w:val="0"/>
        <w:ind w:right="40"/>
        <w:jc w:val="both"/>
        <w:rPr>
          <w:rFonts w:eastAsia="Franklin Gothic Book"/>
          <w:iCs/>
          <w:sz w:val="28"/>
          <w:szCs w:val="28"/>
        </w:rPr>
      </w:pPr>
      <w:r w:rsidRPr="00D01C9F">
        <w:rPr>
          <w:rFonts w:eastAsia="Calibri"/>
          <w:sz w:val="28"/>
          <w:szCs w:val="28"/>
        </w:rPr>
        <w:t>формирование российской гражданской идентичности, коммуникативных качеств личности и формирование ключевой компетенции —</w:t>
      </w:r>
      <w:r w:rsidRPr="00D01C9F">
        <w:rPr>
          <w:rFonts w:eastAsia="Franklin Gothic Book"/>
          <w:i/>
          <w:iCs/>
          <w:sz w:val="28"/>
          <w:szCs w:val="28"/>
        </w:rPr>
        <w:t xml:space="preserve"> </w:t>
      </w:r>
      <w:r w:rsidRPr="00D01C9F">
        <w:rPr>
          <w:rFonts w:eastAsia="Franklin Gothic Book"/>
          <w:iCs/>
          <w:sz w:val="28"/>
          <w:szCs w:val="28"/>
        </w:rPr>
        <w:t>умения учиться;</w:t>
      </w:r>
    </w:p>
    <w:p w:rsidR="00833E3B" w:rsidRPr="00D01C9F" w:rsidRDefault="00833E3B" w:rsidP="00833E3B">
      <w:pPr>
        <w:widowControl w:val="0"/>
        <w:ind w:right="40"/>
        <w:jc w:val="both"/>
        <w:rPr>
          <w:rFonts w:eastAsia="Franklin Gothic Book"/>
          <w:iCs/>
          <w:sz w:val="28"/>
          <w:szCs w:val="28"/>
        </w:rPr>
      </w:pPr>
      <w:r w:rsidRPr="00D01C9F">
        <w:rPr>
          <w:rFonts w:eastAsia="Franklin Gothic Book"/>
          <w:iCs/>
          <w:sz w:val="28"/>
          <w:szCs w:val="28"/>
        </w:rPr>
        <w:t>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833E3B" w:rsidRPr="00D01C9F" w:rsidRDefault="00833E3B" w:rsidP="00833E3B">
      <w:pPr>
        <w:widowControl w:val="0"/>
        <w:ind w:right="40"/>
        <w:jc w:val="both"/>
        <w:rPr>
          <w:rFonts w:eastAsia="Franklin Gothic Book"/>
          <w:iCs/>
          <w:sz w:val="28"/>
          <w:szCs w:val="28"/>
        </w:rPr>
      </w:pPr>
      <w:r w:rsidRPr="00D01C9F">
        <w:rPr>
          <w:rFonts w:eastAsia="Franklin Gothic Book"/>
          <w:iCs/>
          <w:sz w:val="28"/>
          <w:szCs w:val="28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убеждения;</w:t>
      </w:r>
    </w:p>
    <w:p w:rsidR="00833E3B" w:rsidRPr="00D01C9F" w:rsidRDefault="00833E3B" w:rsidP="00833E3B">
      <w:pPr>
        <w:widowControl w:val="0"/>
        <w:ind w:right="40"/>
        <w:jc w:val="both"/>
        <w:rPr>
          <w:rFonts w:eastAsia="Franklin Gothic Book"/>
          <w:iCs/>
          <w:sz w:val="28"/>
          <w:szCs w:val="28"/>
        </w:rPr>
      </w:pPr>
      <w:r w:rsidRPr="00D01C9F">
        <w:rPr>
          <w:rFonts w:eastAsia="Franklin Gothic Book"/>
          <w:iCs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речь;</w:t>
      </w:r>
    </w:p>
    <w:p w:rsidR="00833E3B" w:rsidRPr="00D01C9F" w:rsidRDefault="00833E3B" w:rsidP="00833E3B">
      <w:pPr>
        <w:pStyle w:val="11"/>
        <w:widowControl w:val="0"/>
        <w:shd w:val="clear" w:color="auto" w:fill="auto"/>
        <w:spacing w:before="0" w:after="0" w:line="240" w:lineRule="auto"/>
        <w:ind w:right="40" w:firstLine="0"/>
        <w:jc w:val="both"/>
        <w:rPr>
          <w:rFonts w:eastAsia="Franklin Gothic Book"/>
          <w:iCs/>
          <w:sz w:val="28"/>
          <w:szCs w:val="28"/>
        </w:rPr>
      </w:pPr>
      <w:r w:rsidRPr="00D01C9F">
        <w:rPr>
          <w:rFonts w:eastAsia="Franklin Gothic Book"/>
          <w:iCs/>
          <w:sz w:val="28"/>
          <w:szCs w:val="28"/>
        </w:rPr>
        <w:t xml:space="preserve">знакомство с историей развития геометрии как науки формирует у учащихся представление о геометрии как части общечеловеческой культуры. </w:t>
      </w:r>
    </w:p>
    <w:p w:rsidR="00833E3B" w:rsidRPr="00D01C9F" w:rsidRDefault="00833E3B" w:rsidP="00833E3B">
      <w:pPr>
        <w:pStyle w:val="11"/>
        <w:widowControl w:val="0"/>
        <w:shd w:val="clear" w:color="auto" w:fill="auto"/>
        <w:spacing w:before="0" w:after="0" w:line="240" w:lineRule="auto"/>
        <w:ind w:right="40" w:firstLine="0"/>
        <w:jc w:val="both"/>
        <w:rPr>
          <w:rFonts w:eastAsia="Franklin Gothic Book"/>
          <w:iCs/>
          <w:sz w:val="28"/>
          <w:szCs w:val="28"/>
        </w:rPr>
      </w:pPr>
      <w:r w:rsidRPr="00D01C9F">
        <w:rPr>
          <w:rFonts w:eastAsia="Franklin Gothic Book"/>
          <w:iCs/>
          <w:sz w:val="28"/>
          <w:szCs w:val="28"/>
        </w:rPr>
        <w:t xml:space="preserve"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</w:t>
      </w:r>
      <w:r w:rsidRPr="00D01C9F">
        <w:rPr>
          <w:rFonts w:eastAsia="Franklin Gothic Book"/>
          <w:iCs/>
          <w:sz w:val="28"/>
          <w:szCs w:val="28"/>
        </w:rPr>
        <w:lastRenderedPageBreak/>
        <w:t>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833E3B" w:rsidRPr="00D01C9F" w:rsidRDefault="00833E3B" w:rsidP="00833E3B">
      <w:pPr>
        <w:widowControl w:val="0"/>
        <w:ind w:right="40" w:firstLine="300"/>
        <w:jc w:val="both"/>
        <w:rPr>
          <w:rFonts w:eastAsia="Franklin Gothic Book"/>
          <w:iCs/>
          <w:sz w:val="28"/>
          <w:szCs w:val="28"/>
        </w:rPr>
      </w:pPr>
    </w:p>
    <w:p w:rsidR="00833E3B" w:rsidRPr="00D01C9F" w:rsidRDefault="00833E3B" w:rsidP="00833E3B">
      <w:pPr>
        <w:jc w:val="both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На реализацию данной программы в соот</w:t>
      </w:r>
      <w:r w:rsidR="00747D9E">
        <w:rPr>
          <w:rFonts w:eastAsia="Times New Roman"/>
          <w:sz w:val="28"/>
          <w:szCs w:val="28"/>
        </w:rPr>
        <w:t>ветствии с учебным планом МБОУ СОШ</w:t>
      </w:r>
      <w:r w:rsidRPr="00D01C9F">
        <w:rPr>
          <w:rFonts w:eastAsia="Times New Roman"/>
          <w:sz w:val="28"/>
          <w:szCs w:val="28"/>
        </w:rPr>
        <w:t xml:space="preserve"> отводится 7кл – 2 час, 8кл – 2час, 9кл – 2 час в неделю; 68 час в каждый год; 204 часа всего за курс.</w:t>
      </w:r>
    </w:p>
    <w:p w:rsidR="00833E3B" w:rsidRPr="00D01C9F" w:rsidRDefault="00833E3B" w:rsidP="00833E3B">
      <w:pPr>
        <w:ind w:left="709"/>
        <w:jc w:val="both"/>
        <w:rPr>
          <w:rFonts w:eastAsia="Times New Roman"/>
          <w:sz w:val="28"/>
          <w:szCs w:val="28"/>
        </w:rPr>
      </w:pPr>
    </w:p>
    <w:p w:rsidR="00833E3B" w:rsidRPr="00D01C9F" w:rsidRDefault="00833E3B" w:rsidP="00833E3B">
      <w:pPr>
        <w:ind w:left="709"/>
        <w:jc w:val="both"/>
        <w:rPr>
          <w:rFonts w:eastAsia="Times New Roman"/>
          <w:sz w:val="28"/>
          <w:szCs w:val="28"/>
        </w:rPr>
      </w:pPr>
    </w:p>
    <w:p w:rsidR="00833E3B" w:rsidRPr="006A4C1D" w:rsidRDefault="00833E3B" w:rsidP="00833E3B">
      <w:pPr>
        <w:jc w:val="both"/>
        <w:rPr>
          <w:b/>
          <w:sz w:val="28"/>
          <w:szCs w:val="28"/>
        </w:rPr>
      </w:pPr>
      <w:r w:rsidRPr="006A4C1D">
        <w:rPr>
          <w:b/>
          <w:sz w:val="28"/>
          <w:szCs w:val="28"/>
        </w:rPr>
        <w:t>Тематическое планирование по геометрии 8 класс Мерзляк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1"/>
        <w:gridCol w:w="1843"/>
      </w:tblGrid>
      <w:tr w:rsidR="00833E3B" w:rsidRPr="006A4C1D" w:rsidTr="00833E3B">
        <w:trPr>
          <w:trHeight w:val="606"/>
        </w:trPr>
        <w:tc>
          <w:tcPr>
            <w:tcW w:w="1418" w:type="dxa"/>
          </w:tcPr>
          <w:p w:rsidR="00833E3B" w:rsidRPr="00656433" w:rsidRDefault="00833E3B" w:rsidP="00833E3B">
            <w:pPr>
              <w:widowControl w:val="0"/>
              <w:jc w:val="center"/>
              <w:rPr>
                <w:sz w:val="20"/>
                <w:szCs w:val="20"/>
              </w:rPr>
            </w:pPr>
            <w:r w:rsidRPr="00656433">
              <w:rPr>
                <w:sz w:val="20"/>
                <w:szCs w:val="20"/>
              </w:rPr>
              <w:t>№</w:t>
            </w:r>
          </w:p>
          <w:p w:rsidR="00833E3B" w:rsidRPr="00656433" w:rsidRDefault="00833E3B" w:rsidP="00833E3B">
            <w:pPr>
              <w:widowControl w:val="0"/>
              <w:jc w:val="center"/>
              <w:rPr>
                <w:sz w:val="20"/>
                <w:szCs w:val="20"/>
              </w:rPr>
            </w:pPr>
            <w:r w:rsidRPr="00656433">
              <w:rPr>
                <w:sz w:val="20"/>
                <w:szCs w:val="20"/>
              </w:rPr>
              <w:t>урока</w:t>
            </w:r>
          </w:p>
          <w:p w:rsidR="00833E3B" w:rsidRPr="006A4C1D" w:rsidRDefault="00833E3B" w:rsidP="00833E3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3E3B" w:rsidRPr="006A4C1D" w:rsidRDefault="00833E3B" w:rsidP="00833E3B">
            <w:pPr>
              <w:widowControl w:val="0"/>
              <w:jc w:val="center"/>
              <w:rPr>
                <w:sz w:val="24"/>
                <w:szCs w:val="24"/>
              </w:rPr>
            </w:pPr>
            <w:r w:rsidRPr="006A4C1D">
              <w:rPr>
                <w:sz w:val="24"/>
                <w:szCs w:val="24"/>
              </w:rPr>
              <w:t>Наименование тем уроков</w:t>
            </w:r>
          </w:p>
          <w:p w:rsidR="00833E3B" w:rsidRPr="006A4C1D" w:rsidRDefault="00833E3B" w:rsidP="00833E3B">
            <w:pPr>
              <w:ind w:right="68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3B" w:rsidRPr="00656433" w:rsidRDefault="00833E3B" w:rsidP="00833E3B">
            <w:pPr>
              <w:ind w:right="68" w:firstLine="34"/>
              <w:jc w:val="both"/>
              <w:rPr>
                <w:sz w:val="18"/>
                <w:szCs w:val="18"/>
              </w:rPr>
            </w:pPr>
            <w:r w:rsidRPr="00656433">
              <w:rPr>
                <w:sz w:val="18"/>
                <w:szCs w:val="18"/>
              </w:rPr>
              <w:t>Кол-во часов</w:t>
            </w:r>
          </w:p>
        </w:tc>
      </w:tr>
      <w:tr w:rsidR="00833E3B" w:rsidRPr="006A4C1D" w:rsidTr="00833E3B">
        <w:trPr>
          <w:trHeight w:val="276"/>
        </w:trPr>
        <w:tc>
          <w:tcPr>
            <w:tcW w:w="9782" w:type="dxa"/>
            <w:gridSpan w:val="3"/>
          </w:tcPr>
          <w:p w:rsidR="00833E3B" w:rsidRPr="006A4C1D" w:rsidRDefault="00833E3B" w:rsidP="00833E3B">
            <w:pPr>
              <w:ind w:right="68" w:firstLine="34"/>
              <w:jc w:val="center"/>
              <w:rPr>
                <w:sz w:val="24"/>
                <w:szCs w:val="24"/>
              </w:rPr>
            </w:pPr>
            <w:r w:rsidRPr="006A4C1D">
              <w:rPr>
                <w:b/>
                <w:sz w:val="24"/>
                <w:szCs w:val="24"/>
              </w:rPr>
              <w:t>Глава №1. Четырехугольники (2</w:t>
            </w:r>
            <w:r>
              <w:rPr>
                <w:b/>
                <w:sz w:val="24"/>
                <w:szCs w:val="24"/>
              </w:rPr>
              <w:t>5</w:t>
            </w:r>
            <w:r w:rsidRPr="006A4C1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Четырехугольник и его элементы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78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3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65" w:hangingChars="27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78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 xml:space="preserve">Квадрат. 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jc w:val="center"/>
              <w:rPr>
                <w:sz w:val="24"/>
                <w:szCs w:val="24"/>
              </w:rPr>
            </w:pPr>
            <w:r w:rsidRPr="006A4C1D">
              <w:rPr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jc w:val="center"/>
              <w:rPr>
                <w:sz w:val="24"/>
                <w:szCs w:val="24"/>
              </w:rPr>
            </w:pPr>
            <w:r w:rsidRPr="006A4C1D">
              <w:rPr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b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rStyle w:val="FontStyle78"/>
                <w:b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3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78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Средняя линия трапеции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78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b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Описанная окружность четырёхугольника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rStyle w:val="FontStyle78"/>
                <w:b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Вписанная окружность четырёхугольника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26"/>
              <w:widowControl/>
              <w:spacing w:after="0" w:line="240" w:lineRule="auto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rPr>
          <w:trHeight w:val="412"/>
        </w:trPr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№2 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(13часов)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Теорема Фалеса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b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rStyle w:val="FontStyle78"/>
                <w:b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rStyle w:val="FontStyle78"/>
                <w:b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Полугодовой тест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6A4C1D">
              <w:rPr>
                <w:rStyle w:val="FontStyle78"/>
                <w:b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4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iCs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9782" w:type="dxa"/>
            <w:gridSpan w:val="3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Глава№3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прямоугольных треугольников (15 часов)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4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3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3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rStyle w:val="FontStyle135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9782" w:type="dxa"/>
            <w:gridSpan w:val="3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Многоугольники Площадь многоугольника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9час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3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2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  <w:tr w:rsidR="00833E3B" w:rsidRPr="006A4C1D" w:rsidTr="00833E3B">
        <w:tc>
          <w:tcPr>
            <w:tcW w:w="9782" w:type="dxa"/>
            <w:gridSpan w:val="3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3</w:t>
            </w:r>
          </w:p>
        </w:tc>
      </w:tr>
      <w:tr w:rsidR="00833E3B" w:rsidRPr="006A4C1D" w:rsidTr="00833E3B">
        <w:tc>
          <w:tcPr>
            <w:tcW w:w="1418" w:type="dxa"/>
          </w:tcPr>
          <w:p w:rsidR="00833E3B" w:rsidRPr="006A4C1D" w:rsidRDefault="00833E3B" w:rsidP="00833E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vAlign w:val="center"/>
          </w:tcPr>
          <w:p w:rsidR="00833E3B" w:rsidRPr="006A4C1D" w:rsidRDefault="00833E3B" w:rsidP="00833E3B">
            <w:pPr>
              <w:rPr>
                <w:color w:val="000000"/>
                <w:sz w:val="24"/>
                <w:szCs w:val="24"/>
              </w:rPr>
            </w:pPr>
            <w:r w:rsidRPr="006A4C1D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833E3B" w:rsidRPr="006A4C1D" w:rsidRDefault="00833E3B" w:rsidP="00833E3B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sz w:val="24"/>
                <w:szCs w:val="24"/>
              </w:rPr>
            </w:pPr>
            <w:r w:rsidRPr="006A4C1D">
              <w:rPr>
                <w:rStyle w:val="FontStyle78"/>
                <w:sz w:val="24"/>
                <w:szCs w:val="24"/>
              </w:rPr>
              <w:t>1</w:t>
            </w:r>
          </w:p>
        </w:tc>
      </w:tr>
    </w:tbl>
    <w:p w:rsidR="00833E3B" w:rsidRPr="00656433" w:rsidRDefault="00833E3B" w:rsidP="00833E3B">
      <w:pPr>
        <w:jc w:val="both"/>
        <w:rPr>
          <w:rFonts w:eastAsia="Franklin Gothic Book"/>
          <w:b/>
          <w:sz w:val="24"/>
          <w:szCs w:val="24"/>
        </w:rPr>
      </w:pPr>
    </w:p>
    <w:p w:rsidR="00833E3B" w:rsidRPr="00D01C9F" w:rsidRDefault="00833E3B" w:rsidP="00833E3B">
      <w:pPr>
        <w:outlineLvl w:val="0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>Раздел 2. Общая характеристика учебного предмета</w:t>
      </w:r>
    </w:p>
    <w:p w:rsidR="00833E3B" w:rsidRPr="00D01C9F" w:rsidRDefault="00833E3B" w:rsidP="00833E3B">
      <w:pPr>
        <w:outlineLvl w:val="0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outlineLvl w:val="0"/>
        <w:rPr>
          <w:rFonts w:eastAsia="Times New Roman"/>
          <w:b/>
          <w:sz w:val="28"/>
          <w:szCs w:val="28"/>
        </w:rPr>
      </w:pPr>
      <w:r w:rsidRPr="00D01C9F">
        <w:rPr>
          <w:sz w:val="28"/>
          <w:szCs w:val="28"/>
        </w:rPr>
        <w:lastRenderedPageBreak/>
        <w:t xml:space="preserve">Содержание курса геометрии в 7-9 классах представлено в виде следующих содержательных разделов: </w:t>
      </w:r>
      <w:r w:rsidRPr="00D01C9F">
        <w:rPr>
          <w:b/>
          <w:i/>
          <w:sz w:val="28"/>
          <w:szCs w:val="28"/>
        </w:rPr>
        <w:t>«Геометриче</w:t>
      </w:r>
      <w:r w:rsidRPr="00D01C9F">
        <w:rPr>
          <w:b/>
          <w:i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833E3B" w:rsidRPr="00D01C9F" w:rsidRDefault="00833E3B" w:rsidP="00833E3B">
      <w:pPr>
        <w:jc w:val="both"/>
        <w:rPr>
          <w:sz w:val="28"/>
          <w:szCs w:val="28"/>
        </w:rPr>
      </w:pPr>
      <w:r w:rsidRPr="00D01C9F">
        <w:rPr>
          <w:sz w:val="28"/>
          <w:szCs w:val="28"/>
        </w:rPr>
        <w:t xml:space="preserve">Содержание раздела </w:t>
      </w:r>
      <w:r w:rsidRPr="00D01C9F">
        <w:rPr>
          <w:b/>
          <w:i/>
          <w:sz w:val="28"/>
          <w:szCs w:val="28"/>
        </w:rPr>
        <w:t>«Геометрические фигуры»</w:t>
      </w:r>
      <w:r w:rsidRPr="00D01C9F">
        <w:rPr>
          <w:sz w:val="28"/>
          <w:szCs w:val="28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D01C9F">
        <w:rPr>
          <w:sz w:val="28"/>
          <w:szCs w:val="28"/>
        </w:rPr>
        <w:softHyphen/>
        <w:t>щихся знаний о геометрической фигуре как важнейшей ма</w:t>
      </w:r>
      <w:r w:rsidRPr="00D01C9F">
        <w:rPr>
          <w:sz w:val="28"/>
          <w:szCs w:val="28"/>
        </w:rPr>
        <w:softHyphen/>
        <w:t>тематической модели для описания реального мира. Глав</w:t>
      </w:r>
      <w:r w:rsidRPr="00D01C9F">
        <w:rPr>
          <w:sz w:val="28"/>
          <w:szCs w:val="28"/>
        </w:rPr>
        <w:softHyphen/>
        <w:t>ная цель данного раздела — развить у учащихся воображе</w:t>
      </w:r>
      <w:r w:rsidRPr="00D01C9F">
        <w:rPr>
          <w:sz w:val="28"/>
          <w:szCs w:val="28"/>
        </w:rPr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</w:r>
      <w:r w:rsidRPr="00D01C9F">
        <w:rPr>
          <w:sz w:val="28"/>
          <w:szCs w:val="28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D01C9F">
        <w:rPr>
          <w:sz w:val="28"/>
          <w:szCs w:val="28"/>
        </w:rPr>
        <w:softHyphen/>
        <w:t>сти с формально-логическим подходом является неотъемле</w:t>
      </w:r>
      <w:r w:rsidRPr="00D01C9F">
        <w:rPr>
          <w:sz w:val="28"/>
          <w:szCs w:val="28"/>
        </w:rPr>
        <w:softHyphen/>
        <w:t>мой частью геометрических знаний.</w:t>
      </w:r>
    </w:p>
    <w:p w:rsidR="00833E3B" w:rsidRPr="00D01C9F" w:rsidRDefault="00833E3B" w:rsidP="00833E3B">
      <w:pPr>
        <w:jc w:val="both"/>
        <w:rPr>
          <w:sz w:val="28"/>
          <w:szCs w:val="28"/>
        </w:rPr>
      </w:pPr>
      <w:r w:rsidRPr="00D01C9F">
        <w:rPr>
          <w:sz w:val="28"/>
          <w:szCs w:val="28"/>
        </w:rPr>
        <w:t xml:space="preserve">Содержание раздела </w:t>
      </w:r>
      <w:r w:rsidRPr="00D01C9F">
        <w:rPr>
          <w:b/>
          <w:i/>
          <w:sz w:val="28"/>
          <w:szCs w:val="28"/>
        </w:rPr>
        <w:t>«Измерение геометрических вели</w:t>
      </w:r>
      <w:r w:rsidRPr="00D01C9F">
        <w:rPr>
          <w:b/>
          <w:i/>
          <w:sz w:val="28"/>
          <w:szCs w:val="28"/>
        </w:rPr>
        <w:softHyphen/>
        <w:t>чин»</w:t>
      </w:r>
      <w:r w:rsidRPr="00D01C9F">
        <w:rPr>
          <w:sz w:val="28"/>
          <w:szCs w:val="28"/>
        </w:rPr>
        <w:t xml:space="preserve"> расширяет и углубляет </w:t>
      </w:r>
      <w:proofErr w:type="gramStart"/>
      <w:r w:rsidRPr="00D01C9F">
        <w:rPr>
          <w:sz w:val="28"/>
          <w:szCs w:val="28"/>
        </w:rPr>
        <w:t>представления</w:t>
      </w:r>
      <w:proofErr w:type="gramEnd"/>
      <w:r w:rsidRPr="00D01C9F">
        <w:rPr>
          <w:sz w:val="28"/>
          <w:szCs w:val="28"/>
        </w:rPr>
        <w:t xml:space="preserve"> учащихся об из</w:t>
      </w:r>
      <w:r w:rsidRPr="00D01C9F">
        <w:rPr>
          <w:sz w:val="28"/>
          <w:szCs w:val="28"/>
        </w:rPr>
        <w:softHyphen/>
        <w:t>мерениях длин, углов и площадей фигур, способствует фор</w:t>
      </w:r>
      <w:r w:rsidRPr="00D01C9F">
        <w:rPr>
          <w:sz w:val="28"/>
          <w:szCs w:val="28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833E3B" w:rsidRPr="00D01C9F" w:rsidRDefault="00833E3B" w:rsidP="00833E3B">
      <w:pPr>
        <w:jc w:val="both"/>
        <w:rPr>
          <w:sz w:val="28"/>
          <w:szCs w:val="28"/>
        </w:rPr>
      </w:pPr>
      <w:r w:rsidRPr="00D01C9F">
        <w:rPr>
          <w:sz w:val="28"/>
          <w:szCs w:val="28"/>
        </w:rPr>
        <w:t xml:space="preserve">Содержание разделов </w:t>
      </w:r>
      <w:r w:rsidRPr="00D01C9F">
        <w:rPr>
          <w:b/>
          <w:i/>
          <w:sz w:val="28"/>
          <w:szCs w:val="28"/>
        </w:rPr>
        <w:t>«Координаты», «Векторы»</w:t>
      </w:r>
      <w:r w:rsidRPr="00D01C9F">
        <w:rPr>
          <w:sz w:val="28"/>
          <w:szCs w:val="28"/>
        </w:rPr>
        <w:t xml:space="preserve"> расши</w:t>
      </w:r>
      <w:r w:rsidRPr="00D01C9F">
        <w:rPr>
          <w:sz w:val="28"/>
          <w:szCs w:val="28"/>
        </w:rPr>
        <w:softHyphen/>
        <w:t xml:space="preserve">ряет и углубляет </w:t>
      </w:r>
      <w:proofErr w:type="gramStart"/>
      <w:r w:rsidRPr="00D01C9F">
        <w:rPr>
          <w:sz w:val="28"/>
          <w:szCs w:val="28"/>
        </w:rPr>
        <w:t>представления</w:t>
      </w:r>
      <w:proofErr w:type="gramEnd"/>
      <w:r w:rsidRPr="00D01C9F">
        <w:rPr>
          <w:sz w:val="28"/>
          <w:szCs w:val="28"/>
        </w:rPr>
        <w:t xml:space="preserve"> учащихся о методе коорди</w:t>
      </w:r>
      <w:r w:rsidRPr="00D01C9F">
        <w:rPr>
          <w:sz w:val="28"/>
          <w:szCs w:val="28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D01C9F">
        <w:rPr>
          <w:sz w:val="28"/>
          <w:szCs w:val="28"/>
        </w:rPr>
        <w:softHyphen/>
        <w:t>ных дисциплин.</w:t>
      </w:r>
    </w:p>
    <w:p w:rsidR="00833E3B" w:rsidRPr="00D01C9F" w:rsidRDefault="00833E3B" w:rsidP="00833E3B">
      <w:pPr>
        <w:jc w:val="both"/>
        <w:rPr>
          <w:sz w:val="28"/>
          <w:szCs w:val="28"/>
        </w:rPr>
      </w:pPr>
      <w:r w:rsidRPr="00D01C9F">
        <w:rPr>
          <w:sz w:val="28"/>
          <w:szCs w:val="28"/>
        </w:rPr>
        <w:t>Раздел</w:t>
      </w:r>
      <w:r w:rsidRPr="00D01C9F">
        <w:rPr>
          <w:b/>
          <w:i/>
          <w:sz w:val="28"/>
          <w:szCs w:val="28"/>
        </w:rPr>
        <w:t xml:space="preserve"> «Геометрия в историческом развитии»,</w:t>
      </w:r>
      <w:r w:rsidRPr="00D01C9F">
        <w:rPr>
          <w:sz w:val="28"/>
          <w:szCs w:val="28"/>
        </w:rPr>
        <w:t xml:space="preserve"> содержа</w:t>
      </w:r>
      <w:r w:rsidRPr="00D01C9F">
        <w:rPr>
          <w:sz w:val="28"/>
          <w:szCs w:val="28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D01C9F">
        <w:rPr>
          <w:sz w:val="28"/>
          <w:szCs w:val="28"/>
        </w:rPr>
        <w:softHyphen/>
        <w:t>рем, истории их открытия, предназначен для формирова</w:t>
      </w:r>
      <w:r w:rsidRPr="00D01C9F">
        <w:rPr>
          <w:sz w:val="28"/>
          <w:szCs w:val="28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833E3B" w:rsidRPr="00D01C9F" w:rsidRDefault="00833E3B" w:rsidP="00833E3B">
      <w:pPr>
        <w:outlineLvl w:val="0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 xml:space="preserve">Описание места, роли учебного предмета в учебном плане: </w:t>
      </w:r>
    </w:p>
    <w:p w:rsidR="00833E3B" w:rsidRPr="00D01C9F" w:rsidRDefault="00833E3B" w:rsidP="00833E3B">
      <w:pPr>
        <w:widowControl w:val="0"/>
        <w:spacing w:after="480"/>
        <w:ind w:right="20"/>
        <w:jc w:val="both"/>
        <w:rPr>
          <w:rFonts w:eastAsia="Century Schoolbook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Базисный учебный (образовательный) план на изучение геометрии в 8 классе основной школы отводит 2 учебных часа в неделю в течение года обучения 34 недели, всего 68 часов.</w:t>
      </w:r>
      <w:r w:rsidRPr="00D01C9F">
        <w:rPr>
          <w:rFonts w:eastAsia="Century Schoolbook"/>
          <w:sz w:val="28"/>
          <w:szCs w:val="28"/>
        </w:rPr>
        <w:t xml:space="preserve"> </w:t>
      </w:r>
    </w:p>
    <w:p w:rsidR="00833E3B" w:rsidRPr="00D01C9F" w:rsidRDefault="00833E3B" w:rsidP="00833E3B">
      <w:pPr>
        <w:widowControl w:val="0"/>
        <w:spacing w:after="480"/>
        <w:ind w:right="20"/>
        <w:jc w:val="both"/>
        <w:rPr>
          <w:rFonts w:eastAsia="Century Schoolbook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Геометрия является одним из опорных школьных пред</w:t>
      </w:r>
      <w:r w:rsidRPr="00D01C9F">
        <w:rPr>
          <w:rFonts w:eastAsia="Times New Roman"/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D01C9F">
        <w:rPr>
          <w:rFonts w:eastAsia="Times New Roman"/>
          <w:sz w:val="28"/>
          <w:szCs w:val="28"/>
        </w:rPr>
        <w:softHyphen/>
        <w:t>фия, химия, информатика и др.).</w:t>
      </w:r>
    </w:p>
    <w:p w:rsidR="00833E3B" w:rsidRPr="00D01C9F" w:rsidRDefault="00833E3B" w:rsidP="00833E3B">
      <w:pPr>
        <w:jc w:val="both"/>
        <w:outlineLvl w:val="0"/>
        <w:rPr>
          <w:rFonts w:eastAsia="Franklin Gothic Book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lastRenderedPageBreak/>
        <w:t xml:space="preserve">Раздел 3. Содержание курса геометрии 8кл </w:t>
      </w:r>
    </w:p>
    <w:p w:rsidR="00833E3B" w:rsidRPr="00D01C9F" w:rsidRDefault="00833E3B" w:rsidP="00833E3B">
      <w:pPr>
        <w:keepNext/>
        <w:keepLines/>
        <w:widowControl w:val="0"/>
        <w:jc w:val="both"/>
        <w:outlineLvl w:val="6"/>
        <w:rPr>
          <w:rFonts w:eastAsia="Franklin Gothic Book"/>
          <w:i/>
          <w:sz w:val="28"/>
          <w:szCs w:val="28"/>
        </w:rPr>
      </w:pPr>
      <w:r w:rsidRPr="00D01C9F">
        <w:rPr>
          <w:rFonts w:eastAsia="Franklin Gothic Book"/>
          <w:i/>
          <w:sz w:val="28"/>
          <w:szCs w:val="28"/>
        </w:rPr>
        <w:t xml:space="preserve">Многоугольники.          </w:t>
      </w:r>
      <w:r w:rsidRPr="00D01C9F">
        <w:rPr>
          <w:rFonts w:eastAsia="Century Schoolbook"/>
          <w:sz w:val="28"/>
          <w:szCs w:val="28"/>
        </w:rPr>
        <w:t>Треугольники. Средняя линия треугольника. Теорема Пифагора. Подобные треугольники. Признаки подобия треугольни</w:t>
      </w:r>
      <w:r w:rsidRPr="00D01C9F">
        <w:rPr>
          <w:rFonts w:eastAsia="Century Schoolbook"/>
          <w:sz w:val="28"/>
          <w:szCs w:val="28"/>
        </w:rPr>
        <w:softHyphen/>
        <w:t>ков. Точки пересечения медиан, биссектрис, высот треуголь</w:t>
      </w:r>
      <w:r w:rsidRPr="00D01C9F">
        <w:rPr>
          <w:rFonts w:eastAsia="Century Schoolbook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D01C9F">
        <w:rPr>
          <w:rFonts w:eastAsia="Century Schoolbook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D01C9F">
        <w:rPr>
          <w:rFonts w:eastAsia="Century Schoolbook"/>
          <w:sz w:val="28"/>
          <w:szCs w:val="28"/>
        </w:rPr>
        <w:softHyphen/>
        <w:t>угольника. Формулы, связывающие си</w:t>
      </w:r>
      <w:r w:rsidRPr="00D01C9F">
        <w:rPr>
          <w:rFonts w:eastAsia="Century Schoolbook"/>
          <w:sz w:val="28"/>
          <w:szCs w:val="28"/>
        </w:rPr>
        <w:softHyphen/>
        <w:t>нус, косинус, тангенс, котангенс одного и того же угла. Реше</w:t>
      </w:r>
      <w:r w:rsidRPr="00D01C9F">
        <w:rPr>
          <w:rFonts w:eastAsia="Century Schoolbook"/>
          <w:sz w:val="28"/>
          <w:szCs w:val="28"/>
        </w:rPr>
        <w:softHyphen/>
        <w:t>ние прямоугольных треугольников. Четырёхугольники. Параллелограмм. Свойства и при</w:t>
      </w:r>
      <w:r w:rsidRPr="00D01C9F">
        <w:rPr>
          <w:rFonts w:eastAsia="Century Schoolbook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D01C9F">
        <w:rPr>
          <w:rFonts w:eastAsia="Century Schoolbook"/>
          <w:sz w:val="28"/>
          <w:szCs w:val="28"/>
        </w:rPr>
        <w:softHyphen/>
        <w:t>ции и её свойства.</w:t>
      </w:r>
      <w:r w:rsidRPr="00D01C9F">
        <w:rPr>
          <w:rFonts w:eastAsia="Franklin Gothic Book"/>
          <w:i/>
          <w:sz w:val="28"/>
          <w:szCs w:val="28"/>
        </w:rPr>
        <w:t xml:space="preserve"> </w:t>
      </w:r>
      <w:r w:rsidRPr="00D01C9F">
        <w:rPr>
          <w:rFonts w:eastAsia="Century Schoolbook"/>
          <w:sz w:val="28"/>
          <w:szCs w:val="28"/>
        </w:rPr>
        <w:t xml:space="preserve">Многоугольники. Выпуклые многоугольники. Сумма углов выпуклого многоугольника. </w:t>
      </w:r>
    </w:p>
    <w:p w:rsidR="00833E3B" w:rsidRPr="00D01C9F" w:rsidRDefault="00833E3B" w:rsidP="00833E3B">
      <w:pPr>
        <w:keepNext/>
        <w:keepLines/>
        <w:widowControl w:val="0"/>
        <w:jc w:val="both"/>
        <w:outlineLvl w:val="6"/>
        <w:rPr>
          <w:rFonts w:eastAsia="Franklin Gothic Book"/>
          <w:i/>
          <w:sz w:val="28"/>
          <w:szCs w:val="28"/>
        </w:rPr>
      </w:pPr>
      <w:r w:rsidRPr="00D01C9F">
        <w:rPr>
          <w:rFonts w:eastAsia="Franklin Gothic Book"/>
          <w:i/>
          <w:sz w:val="28"/>
          <w:szCs w:val="28"/>
        </w:rPr>
        <w:t xml:space="preserve">Окружность и круг.            </w:t>
      </w:r>
      <w:r w:rsidRPr="00D01C9F">
        <w:rPr>
          <w:rFonts w:eastAsia="Century Schoolbook"/>
          <w:sz w:val="28"/>
          <w:szCs w:val="28"/>
        </w:rPr>
        <w:t>Окружность и круг. Цен</w:t>
      </w:r>
      <w:r w:rsidRPr="00D01C9F">
        <w:rPr>
          <w:rFonts w:eastAsia="Century Schoolbook"/>
          <w:sz w:val="28"/>
          <w:szCs w:val="28"/>
        </w:rPr>
        <w:softHyphen/>
        <w:t>тральные и вписанные углы. Вписанные и описанные четырёхугольники, их свойства и признаки. Вписанные и описанные многоугольники.</w:t>
      </w:r>
    </w:p>
    <w:p w:rsidR="00833E3B" w:rsidRPr="00D01C9F" w:rsidRDefault="00833E3B" w:rsidP="00833E3B">
      <w:pPr>
        <w:widowControl w:val="0"/>
        <w:ind w:left="567"/>
        <w:jc w:val="both"/>
        <w:rPr>
          <w:rFonts w:eastAsia="Century Schoolbook"/>
          <w:sz w:val="28"/>
          <w:szCs w:val="28"/>
        </w:rPr>
      </w:pPr>
    </w:p>
    <w:p w:rsidR="00833E3B" w:rsidRPr="00D01C9F" w:rsidRDefault="00833E3B" w:rsidP="00833E3B">
      <w:pPr>
        <w:keepNext/>
        <w:keepLines/>
        <w:widowControl w:val="0"/>
        <w:tabs>
          <w:tab w:val="left" w:leader="hyphen" w:pos="4612"/>
        </w:tabs>
        <w:jc w:val="both"/>
        <w:outlineLvl w:val="6"/>
        <w:rPr>
          <w:rFonts w:eastAsia="Franklin Gothic Book"/>
          <w:i/>
          <w:sz w:val="28"/>
          <w:szCs w:val="28"/>
        </w:rPr>
      </w:pPr>
      <w:r w:rsidRPr="00D01C9F">
        <w:rPr>
          <w:rFonts w:eastAsia="Franklin Gothic Book"/>
          <w:i/>
          <w:sz w:val="28"/>
          <w:szCs w:val="28"/>
        </w:rPr>
        <w:t xml:space="preserve">Измерение геометрических </w:t>
      </w:r>
      <w:bookmarkStart w:id="2" w:name="bookmark35"/>
      <w:r w:rsidRPr="00D01C9F">
        <w:rPr>
          <w:rFonts w:eastAsia="Franklin Gothic Book"/>
          <w:i/>
          <w:sz w:val="28"/>
          <w:szCs w:val="28"/>
        </w:rPr>
        <w:t>величин</w:t>
      </w:r>
      <w:bookmarkEnd w:id="2"/>
      <w:r w:rsidRPr="00D01C9F">
        <w:rPr>
          <w:rFonts w:eastAsia="Franklin Gothic Book"/>
          <w:i/>
          <w:sz w:val="28"/>
          <w:szCs w:val="28"/>
        </w:rPr>
        <w:t xml:space="preserve">.        </w:t>
      </w:r>
      <w:r w:rsidRPr="00D01C9F">
        <w:rPr>
          <w:rFonts w:eastAsia="Century Schoolbook"/>
          <w:sz w:val="28"/>
          <w:szCs w:val="28"/>
        </w:rPr>
        <w:t>Периметр многоугольника. Величина вписанного угла. Понятия площади многоугольника. Равновеликие фигу</w:t>
      </w:r>
      <w:r w:rsidRPr="00D01C9F">
        <w:rPr>
          <w:rFonts w:eastAsia="Century Schoolbook"/>
          <w:sz w:val="28"/>
          <w:szCs w:val="28"/>
        </w:rPr>
        <w:softHyphen/>
        <w:t>ры. Нахождение площади квадрата, прямоугольника, па</w:t>
      </w:r>
      <w:r w:rsidRPr="00D01C9F">
        <w:rPr>
          <w:rFonts w:eastAsia="Century Schoolbook"/>
          <w:sz w:val="28"/>
          <w:szCs w:val="28"/>
        </w:rPr>
        <w:softHyphen/>
        <w:t>раллелограмма, треугольника, трапеции.</w:t>
      </w:r>
    </w:p>
    <w:p w:rsidR="00833E3B" w:rsidRPr="00D01C9F" w:rsidRDefault="00833E3B" w:rsidP="00833E3B">
      <w:pPr>
        <w:ind w:left="567"/>
        <w:jc w:val="both"/>
        <w:rPr>
          <w:rFonts w:eastAsia="SimSun"/>
          <w:sz w:val="28"/>
          <w:szCs w:val="28"/>
          <w:lang w:eastAsia="zh-CN"/>
        </w:rPr>
      </w:pPr>
    </w:p>
    <w:p w:rsidR="00833E3B" w:rsidRPr="00D01C9F" w:rsidRDefault="00833E3B" w:rsidP="00833E3B">
      <w:pPr>
        <w:keepNext/>
        <w:keepLines/>
        <w:widowControl w:val="0"/>
        <w:jc w:val="both"/>
        <w:outlineLvl w:val="6"/>
        <w:rPr>
          <w:rFonts w:eastAsia="Franklin Gothic Book"/>
          <w:i/>
          <w:sz w:val="28"/>
          <w:szCs w:val="28"/>
        </w:rPr>
      </w:pPr>
      <w:r w:rsidRPr="00D01C9F">
        <w:rPr>
          <w:rFonts w:eastAsia="Franklin Gothic Book"/>
          <w:i/>
          <w:sz w:val="28"/>
          <w:szCs w:val="28"/>
        </w:rPr>
        <w:t xml:space="preserve">Элементы логики.         </w:t>
      </w:r>
      <w:r w:rsidRPr="00D01C9F">
        <w:rPr>
          <w:rFonts w:eastAsia="Century Schoolbook"/>
          <w:sz w:val="28"/>
          <w:szCs w:val="28"/>
        </w:rPr>
        <w:t>Не</w:t>
      </w:r>
      <w:r w:rsidRPr="00D01C9F">
        <w:rPr>
          <w:rFonts w:eastAsia="Century Schoolbook"/>
          <w:sz w:val="28"/>
          <w:szCs w:val="28"/>
        </w:rPr>
        <w:softHyphen/>
        <w:t>обходимое и достаточное условия. Употребление логиче</w:t>
      </w:r>
      <w:r w:rsidRPr="00D01C9F">
        <w:rPr>
          <w:rFonts w:eastAsia="Century Schoolbook"/>
          <w:sz w:val="28"/>
          <w:szCs w:val="28"/>
        </w:rPr>
        <w:softHyphen/>
        <w:t xml:space="preserve">ских связок </w:t>
      </w:r>
      <w:r w:rsidRPr="00D01C9F">
        <w:rPr>
          <w:rFonts w:eastAsia="Century Schoolbook"/>
          <w:i/>
          <w:iCs/>
          <w:color w:val="000000"/>
          <w:sz w:val="28"/>
          <w:szCs w:val="28"/>
          <w:shd w:val="clear" w:color="auto" w:fill="FFFFFF"/>
        </w:rPr>
        <w:t>если</w:t>
      </w:r>
      <w:proofErr w:type="gramStart"/>
      <w:r w:rsidRPr="00D01C9F">
        <w:rPr>
          <w:rFonts w:eastAsia="Century Schoolbook"/>
          <w:i/>
          <w:iCs/>
          <w:color w:val="000000"/>
          <w:sz w:val="28"/>
          <w:szCs w:val="28"/>
          <w:shd w:val="clear" w:color="auto" w:fill="FFFFFF"/>
        </w:rPr>
        <w:t>...,  то</w:t>
      </w:r>
      <w:proofErr w:type="gramEnd"/>
      <w:r w:rsidRPr="00D01C9F">
        <w:rPr>
          <w:rFonts w:eastAsia="Century Schoolbook"/>
          <w:i/>
          <w:iCs/>
          <w:color w:val="000000"/>
          <w:sz w:val="28"/>
          <w:szCs w:val="28"/>
          <w:shd w:val="clear" w:color="auto" w:fill="FFFFFF"/>
        </w:rPr>
        <w:t xml:space="preserve"> ..., тогда и      только тогда.</w:t>
      </w:r>
    </w:p>
    <w:p w:rsidR="00833E3B" w:rsidRPr="00D01C9F" w:rsidRDefault="00833E3B" w:rsidP="00833E3B">
      <w:pPr>
        <w:keepNext/>
        <w:keepLines/>
        <w:widowControl w:val="0"/>
        <w:tabs>
          <w:tab w:val="left" w:pos="3809"/>
          <w:tab w:val="left" w:leader="hyphen" w:pos="4547"/>
        </w:tabs>
        <w:jc w:val="both"/>
        <w:outlineLvl w:val="6"/>
        <w:rPr>
          <w:rFonts w:eastAsia="Franklin Gothic Book"/>
          <w:i/>
          <w:sz w:val="28"/>
          <w:szCs w:val="28"/>
        </w:rPr>
      </w:pPr>
      <w:bookmarkStart w:id="3" w:name="bookmark44"/>
    </w:p>
    <w:p w:rsidR="00833E3B" w:rsidRPr="00D01C9F" w:rsidRDefault="00833E3B" w:rsidP="00833E3B">
      <w:pPr>
        <w:keepNext/>
        <w:keepLines/>
        <w:widowControl w:val="0"/>
        <w:tabs>
          <w:tab w:val="left" w:pos="3809"/>
          <w:tab w:val="left" w:leader="hyphen" w:pos="4547"/>
        </w:tabs>
        <w:jc w:val="both"/>
        <w:outlineLvl w:val="6"/>
        <w:rPr>
          <w:rFonts w:eastAsia="Franklin Gothic Book"/>
          <w:i/>
          <w:sz w:val="28"/>
          <w:szCs w:val="28"/>
        </w:rPr>
      </w:pPr>
      <w:r w:rsidRPr="00D01C9F">
        <w:rPr>
          <w:rFonts w:eastAsia="Franklin Gothic Book"/>
          <w:i/>
          <w:sz w:val="28"/>
          <w:szCs w:val="28"/>
        </w:rPr>
        <w:t xml:space="preserve">Геометрия </w:t>
      </w:r>
      <w:bookmarkStart w:id="4" w:name="bookmark45"/>
      <w:bookmarkEnd w:id="3"/>
      <w:r w:rsidRPr="00D01C9F">
        <w:rPr>
          <w:rFonts w:eastAsia="Franklin Gothic Book"/>
          <w:i/>
          <w:sz w:val="28"/>
          <w:szCs w:val="28"/>
        </w:rPr>
        <w:t>в историческом развитии</w:t>
      </w:r>
      <w:bookmarkEnd w:id="4"/>
      <w:r w:rsidRPr="00D01C9F">
        <w:rPr>
          <w:rFonts w:eastAsia="Franklin Gothic Book"/>
          <w:i/>
          <w:sz w:val="28"/>
          <w:szCs w:val="28"/>
        </w:rPr>
        <w:t xml:space="preserve">.      </w:t>
      </w:r>
      <w:r w:rsidRPr="00D01C9F">
        <w:rPr>
          <w:rFonts w:eastAsia="Century Schoolbook"/>
          <w:sz w:val="28"/>
          <w:szCs w:val="28"/>
        </w:rPr>
        <w:t>Из истории геометрии. Тригонометрия — наука об измере</w:t>
      </w:r>
      <w:r w:rsidRPr="00D01C9F">
        <w:rPr>
          <w:rFonts w:eastAsia="Century Schoolbook"/>
          <w:sz w:val="28"/>
          <w:szCs w:val="28"/>
        </w:rPr>
        <w:softHyphen/>
        <w:t xml:space="preserve">нии треугольников. </w:t>
      </w:r>
    </w:p>
    <w:p w:rsidR="00833E3B" w:rsidRPr="00D01C9F" w:rsidRDefault="00833E3B" w:rsidP="00833E3B">
      <w:pPr>
        <w:widowControl w:val="0"/>
        <w:tabs>
          <w:tab w:val="left" w:pos="1134"/>
        </w:tabs>
        <w:ind w:left="567"/>
        <w:jc w:val="both"/>
        <w:rPr>
          <w:rFonts w:eastAsia="Century Schoolbook"/>
          <w:sz w:val="28"/>
          <w:szCs w:val="28"/>
        </w:rPr>
      </w:pPr>
      <w:r w:rsidRPr="00D01C9F">
        <w:rPr>
          <w:rFonts w:eastAsia="Century Schoolbook"/>
          <w:sz w:val="28"/>
          <w:szCs w:val="28"/>
        </w:rPr>
        <w:t>Л. Эйлер. Фалес. Пифагор.</w:t>
      </w:r>
    </w:p>
    <w:p w:rsidR="00833E3B" w:rsidRPr="00D01C9F" w:rsidRDefault="00833E3B" w:rsidP="00833E3B">
      <w:pPr>
        <w:rPr>
          <w:rFonts w:eastAsia="SimSun"/>
          <w:spacing w:val="20"/>
          <w:sz w:val="28"/>
          <w:szCs w:val="28"/>
          <w:lang w:eastAsia="zh-CN"/>
        </w:rPr>
      </w:pPr>
    </w:p>
    <w:p w:rsidR="00833E3B" w:rsidRPr="00D01C9F" w:rsidRDefault="00833E3B" w:rsidP="00833E3B">
      <w:pPr>
        <w:jc w:val="both"/>
        <w:outlineLvl w:val="0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>Раздел 4. Планируемые результаты освоения данной программы.</w:t>
      </w:r>
    </w:p>
    <w:p w:rsidR="00833E3B" w:rsidRPr="00D01C9F" w:rsidRDefault="00833E3B" w:rsidP="00833E3B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jc w:val="both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 xml:space="preserve">         Предметные:</w:t>
      </w:r>
    </w:p>
    <w:p w:rsidR="00833E3B" w:rsidRPr="00D01C9F" w:rsidRDefault="00833E3B" w:rsidP="00833E3B">
      <w:pPr>
        <w:jc w:val="both"/>
        <w:outlineLvl w:val="0"/>
        <w:rPr>
          <w:rFonts w:eastAsia="Times New Roman"/>
          <w:bCs/>
          <w:i/>
          <w:sz w:val="28"/>
          <w:szCs w:val="28"/>
        </w:rPr>
      </w:pPr>
      <w:r w:rsidRPr="00D01C9F">
        <w:rPr>
          <w:rFonts w:eastAsia="Times New Roman"/>
          <w:bCs/>
          <w:i/>
          <w:sz w:val="28"/>
          <w:szCs w:val="28"/>
        </w:rPr>
        <w:lastRenderedPageBreak/>
        <w:t>Геометрические фигуры</w:t>
      </w:r>
    </w:p>
    <w:p w:rsidR="00833E3B" w:rsidRPr="00D01C9F" w:rsidRDefault="00833E3B" w:rsidP="00833E3B">
      <w:pPr>
        <w:ind w:left="567"/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Ученик научится: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классифицировать геометрические фигуры;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D01C9F">
        <w:rPr>
          <w:rFonts w:eastAsia="SimSun"/>
          <w:sz w:val="28"/>
          <w:szCs w:val="28"/>
          <w:lang w:eastAsia="zh-CN"/>
        </w:rPr>
        <w:sym w:font="Symbol" w:char="00B0"/>
      </w:r>
      <w:r w:rsidRPr="00D01C9F">
        <w:rPr>
          <w:rFonts w:eastAsia="SimSun"/>
          <w:sz w:val="28"/>
          <w:szCs w:val="28"/>
          <w:lang w:eastAsia="zh-CN"/>
        </w:rPr>
        <w:t xml:space="preserve"> до 180</w:t>
      </w:r>
      <w:r w:rsidRPr="00D01C9F">
        <w:rPr>
          <w:rFonts w:eastAsia="SimSun"/>
          <w:sz w:val="28"/>
          <w:szCs w:val="28"/>
          <w:lang w:eastAsia="zh-CN"/>
        </w:rPr>
        <w:sym w:font="Symbol" w:char="00B0"/>
      </w:r>
      <w:r w:rsidRPr="00D01C9F">
        <w:rPr>
          <w:rFonts w:eastAsia="SimSun"/>
          <w:sz w:val="28"/>
          <w:szCs w:val="28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доказывать теоремы;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33E3B" w:rsidRPr="00D01C9F" w:rsidRDefault="00833E3B" w:rsidP="00833E3B">
      <w:pPr>
        <w:ind w:left="567"/>
        <w:jc w:val="both"/>
        <w:outlineLvl w:val="0"/>
        <w:rPr>
          <w:rFonts w:eastAsia="Times New Roman"/>
          <w:bCs/>
          <w:i/>
          <w:sz w:val="28"/>
          <w:szCs w:val="28"/>
        </w:rPr>
      </w:pPr>
      <w:r w:rsidRPr="00D01C9F">
        <w:rPr>
          <w:rFonts w:eastAsia="Times New Roman"/>
          <w:bCs/>
          <w:i/>
          <w:sz w:val="28"/>
          <w:szCs w:val="28"/>
        </w:rPr>
        <w:t>Измерение геометрических величин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Ученик научится: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</w:t>
      </w:r>
      <w:r w:rsidRPr="00D01C9F">
        <w:rPr>
          <w:rFonts w:eastAsia="SimSun"/>
          <w:iCs/>
          <w:sz w:val="28"/>
          <w:szCs w:val="28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вычислять площади треугольников, прямоугольников, параллелограммов, трапеций;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решать задачи на доказательство с использованием формул площадей фигур;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• решать практические задачи, связанные с нахождением геометрических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величин (используя при необходимости справочники и технические средства).</w:t>
      </w:r>
    </w:p>
    <w:p w:rsidR="00833E3B" w:rsidRPr="00D01C9F" w:rsidRDefault="00833E3B" w:rsidP="00833E3B">
      <w:pPr>
        <w:jc w:val="both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 xml:space="preserve">       </w:t>
      </w:r>
      <w:proofErr w:type="spellStart"/>
      <w:r w:rsidRPr="00D01C9F">
        <w:rPr>
          <w:rFonts w:eastAsia="Times New Roman"/>
          <w:b/>
          <w:sz w:val="28"/>
          <w:szCs w:val="28"/>
        </w:rPr>
        <w:t>Метапредметные</w:t>
      </w:r>
      <w:proofErr w:type="spellEnd"/>
      <w:r w:rsidRPr="00D01C9F">
        <w:rPr>
          <w:rFonts w:eastAsia="Times New Roman"/>
          <w:b/>
          <w:sz w:val="28"/>
          <w:szCs w:val="28"/>
        </w:rPr>
        <w:t>:</w:t>
      </w:r>
    </w:p>
    <w:p w:rsidR="00833E3B" w:rsidRPr="00D01C9F" w:rsidRDefault="00833E3B" w:rsidP="00833E3B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pStyle w:val="12"/>
        <w:tabs>
          <w:tab w:val="left" w:pos="928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1C9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33E3B" w:rsidRPr="00D01C9F" w:rsidRDefault="00833E3B" w:rsidP="00833E3B">
      <w:pPr>
        <w:tabs>
          <w:tab w:val="left" w:pos="567"/>
          <w:tab w:val="left" w:pos="928"/>
        </w:tabs>
        <w:autoSpaceDE w:val="0"/>
        <w:autoSpaceDN w:val="0"/>
        <w:adjustRightInd w:val="0"/>
        <w:rPr>
          <w:rFonts w:eastAsia="HiddenHorzOCR"/>
          <w:sz w:val="28"/>
          <w:szCs w:val="28"/>
          <w:lang w:eastAsia="zh-CN"/>
        </w:rPr>
      </w:pPr>
      <w:r w:rsidRPr="00D01C9F">
        <w:rPr>
          <w:rFonts w:eastAsia="HiddenHorzOCR"/>
          <w:sz w:val="28"/>
          <w:szCs w:val="28"/>
          <w:lang w:eastAsia="zh-CN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3E3B" w:rsidRPr="00D01C9F" w:rsidRDefault="00833E3B" w:rsidP="00833E3B">
      <w:pPr>
        <w:tabs>
          <w:tab w:val="left" w:pos="567"/>
          <w:tab w:val="left" w:pos="928"/>
        </w:tabs>
        <w:autoSpaceDE w:val="0"/>
        <w:autoSpaceDN w:val="0"/>
        <w:adjustRightInd w:val="0"/>
        <w:rPr>
          <w:rFonts w:eastAsia="HiddenHorzOCR"/>
          <w:sz w:val="28"/>
          <w:szCs w:val="28"/>
          <w:lang w:eastAsia="zh-CN"/>
        </w:rPr>
      </w:pPr>
      <w:r w:rsidRPr="00D01C9F">
        <w:rPr>
          <w:rFonts w:eastAsia="HiddenHorzOCR"/>
          <w:sz w:val="28"/>
          <w:szCs w:val="28"/>
          <w:lang w:eastAsia="zh-CN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33E3B" w:rsidRPr="00D01C9F" w:rsidRDefault="00833E3B" w:rsidP="00833E3B">
      <w:pPr>
        <w:tabs>
          <w:tab w:val="left" w:pos="567"/>
          <w:tab w:val="left" w:pos="928"/>
        </w:tabs>
        <w:autoSpaceDE w:val="0"/>
        <w:autoSpaceDN w:val="0"/>
        <w:adjustRightInd w:val="0"/>
        <w:rPr>
          <w:rFonts w:eastAsia="HiddenHorzOCR"/>
          <w:sz w:val="28"/>
          <w:szCs w:val="28"/>
          <w:lang w:eastAsia="zh-CN"/>
        </w:rPr>
      </w:pPr>
      <w:r w:rsidRPr="00D01C9F">
        <w:rPr>
          <w:rFonts w:eastAsia="HiddenHorzOCR"/>
          <w:sz w:val="28"/>
          <w:szCs w:val="28"/>
          <w:lang w:eastAsia="zh-CN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33E3B" w:rsidRPr="00D01C9F" w:rsidRDefault="00833E3B" w:rsidP="00833E3B">
      <w:pPr>
        <w:tabs>
          <w:tab w:val="left" w:pos="567"/>
          <w:tab w:val="left" w:pos="928"/>
        </w:tabs>
        <w:autoSpaceDE w:val="0"/>
        <w:autoSpaceDN w:val="0"/>
        <w:adjustRightInd w:val="0"/>
        <w:rPr>
          <w:rFonts w:eastAsia="HiddenHorzOCR"/>
          <w:sz w:val="28"/>
          <w:szCs w:val="28"/>
          <w:lang w:eastAsia="zh-CN"/>
        </w:rPr>
      </w:pPr>
      <w:r w:rsidRPr="00D01C9F">
        <w:rPr>
          <w:rFonts w:eastAsia="HiddenHorzOCR"/>
          <w:sz w:val="28"/>
          <w:szCs w:val="28"/>
          <w:lang w:eastAsia="zh-CN"/>
        </w:rPr>
        <w:t>5) умение иллюстрировать изученные понятия и свойства фигур, опровергать неверные утверждения;</w:t>
      </w:r>
    </w:p>
    <w:p w:rsidR="00833E3B" w:rsidRPr="00D01C9F" w:rsidRDefault="00833E3B" w:rsidP="00833E3B">
      <w:pPr>
        <w:tabs>
          <w:tab w:val="left" w:pos="567"/>
          <w:tab w:val="left" w:pos="928"/>
        </w:tabs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6) компетентность в области использования информационно-коммуникационных технологий;</w:t>
      </w:r>
    </w:p>
    <w:p w:rsidR="00833E3B" w:rsidRPr="00D01C9F" w:rsidRDefault="00833E3B" w:rsidP="00833E3B">
      <w:pPr>
        <w:tabs>
          <w:tab w:val="left" w:pos="567"/>
          <w:tab w:val="left" w:pos="928"/>
        </w:tabs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833E3B" w:rsidRPr="00D01C9F" w:rsidRDefault="00833E3B" w:rsidP="00833E3B">
      <w:pPr>
        <w:tabs>
          <w:tab w:val="left" w:pos="567"/>
          <w:tab w:val="left" w:pos="928"/>
        </w:tabs>
        <w:jc w:val="both"/>
        <w:rPr>
          <w:rFonts w:eastAsia="HiddenHorzOCR"/>
          <w:sz w:val="28"/>
          <w:szCs w:val="28"/>
          <w:lang w:eastAsia="zh-CN"/>
        </w:rPr>
      </w:pPr>
      <w:r w:rsidRPr="00D01C9F">
        <w:rPr>
          <w:rFonts w:eastAsia="HiddenHorzOCR"/>
          <w:sz w:val="28"/>
          <w:szCs w:val="28"/>
          <w:lang w:eastAsia="zh-CN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833E3B" w:rsidRPr="00D01C9F" w:rsidRDefault="00833E3B" w:rsidP="00833E3B">
      <w:pPr>
        <w:tabs>
          <w:tab w:val="left" w:pos="567"/>
          <w:tab w:val="left" w:pos="928"/>
        </w:tabs>
        <w:jc w:val="both"/>
        <w:rPr>
          <w:rFonts w:eastAsia="HiddenHorzOCR"/>
          <w:sz w:val="28"/>
          <w:szCs w:val="28"/>
          <w:lang w:eastAsia="zh-CN"/>
        </w:rPr>
      </w:pPr>
      <w:proofErr w:type="gramStart"/>
      <w:r w:rsidRPr="00D01C9F">
        <w:rPr>
          <w:rFonts w:eastAsia="HiddenHorzOCR"/>
          <w:sz w:val="28"/>
          <w:szCs w:val="28"/>
          <w:lang w:eastAsia="zh-CN"/>
        </w:rPr>
        <w:t>9)умение</w:t>
      </w:r>
      <w:proofErr w:type="gramEnd"/>
      <w:r w:rsidRPr="00D01C9F">
        <w:rPr>
          <w:rFonts w:eastAsia="HiddenHorzOCR"/>
          <w:sz w:val="28"/>
          <w:szCs w:val="28"/>
          <w:lang w:eastAsia="zh-CN"/>
        </w:rPr>
        <w:t xml:space="preserve">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D01C9F">
        <w:rPr>
          <w:rFonts w:eastAsia="SimSun"/>
          <w:sz w:val="28"/>
          <w:szCs w:val="28"/>
          <w:lang w:eastAsia="zh-CN"/>
        </w:rPr>
        <w:t xml:space="preserve">избыточной, точной или вероятностной </w:t>
      </w:r>
      <w:r w:rsidRPr="00D01C9F">
        <w:rPr>
          <w:rFonts w:eastAsia="HiddenHorzOCR"/>
          <w:sz w:val="28"/>
          <w:szCs w:val="28"/>
          <w:lang w:eastAsia="zh-CN"/>
        </w:rPr>
        <w:t>информации;</w:t>
      </w:r>
    </w:p>
    <w:p w:rsidR="00833E3B" w:rsidRPr="00D01C9F" w:rsidRDefault="00833E3B" w:rsidP="00833E3B">
      <w:pPr>
        <w:tabs>
          <w:tab w:val="left" w:pos="567"/>
          <w:tab w:val="left" w:pos="928"/>
        </w:tabs>
        <w:jc w:val="both"/>
        <w:rPr>
          <w:rFonts w:eastAsia="HiddenHorzOCR"/>
          <w:sz w:val="28"/>
          <w:szCs w:val="28"/>
          <w:lang w:eastAsia="zh-CN"/>
        </w:rPr>
      </w:pPr>
      <w:r w:rsidRPr="00D01C9F">
        <w:rPr>
          <w:rFonts w:eastAsia="HiddenHorzOCR"/>
          <w:sz w:val="28"/>
          <w:szCs w:val="28"/>
          <w:lang w:eastAsia="zh-CN"/>
        </w:rPr>
        <w:t>10) 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833E3B" w:rsidRPr="00D01C9F" w:rsidRDefault="00833E3B" w:rsidP="00833E3B">
      <w:pPr>
        <w:tabs>
          <w:tab w:val="left" w:pos="567"/>
          <w:tab w:val="left" w:pos="928"/>
        </w:tabs>
        <w:jc w:val="both"/>
        <w:rPr>
          <w:rFonts w:eastAsia="HiddenHorzOCR"/>
          <w:sz w:val="28"/>
          <w:szCs w:val="28"/>
          <w:lang w:eastAsia="zh-CN"/>
        </w:rPr>
      </w:pPr>
      <w:r w:rsidRPr="00D01C9F">
        <w:rPr>
          <w:rFonts w:eastAsia="HiddenHorzOCR"/>
          <w:sz w:val="28"/>
          <w:szCs w:val="28"/>
          <w:lang w:eastAsia="zh-CN"/>
        </w:rPr>
        <w:t>11)  умение выдвигать гипотезы при решении задачи понимать необходимость их проверки;</w:t>
      </w:r>
    </w:p>
    <w:p w:rsidR="00833E3B" w:rsidRPr="00D01C9F" w:rsidRDefault="00833E3B" w:rsidP="00833E3B">
      <w:pPr>
        <w:tabs>
          <w:tab w:val="left" w:pos="567"/>
          <w:tab w:val="left" w:pos="928"/>
        </w:tabs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01C9F">
        <w:rPr>
          <w:rFonts w:eastAsia="HiddenHorzOCR"/>
          <w:sz w:val="28"/>
          <w:szCs w:val="28"/>
          <w:lang w:eastAsia="zh-CN"/>
        </w:rPr>
        <w:t>12)понимание</w:t>
      </w:r>
      <w:proofErr w:type="gramEnd"/>
      <w:r w:rsidRPr="00D01C9F">
        <w:rPr>
          <w:rFonts w:eastAsia="HiddenHorzOCR"/>
          <w:sz w:val="28"/>
          <w:szCs w:val="28"/>
          <w:lang w:eastAsia="zh-CN"/>
        </w:rPr>
        <w:t xml:space="preserve"> сущности алгоритмических предписаний и умение действовать в соответствии с предложенным алгоритмом.</w:t>
      </w:r>
    </w:p>
    <w:p w:rsidR="00833E3B" w:rsidRPr="00D01C9F" w:rsidRDefault="00833E3B" w:rsidP="00833E3B">
      <w:pPr>
        <w:tabs>
          <w:tab w:val="left" w:pos="567"/>
        </w:tabs>
        <w:rPr>
          <w:sz w:val="28"/>
          <w:szCs w:val="28"/>
        </w:rPr>
      </w:pPr>
    </w:p>
    <w:p w:rsidR="00833E3B" w:rsidRPr="00D01C9F" w:rsidRDefault="00833E3B" w:rsidP="00833E3B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lastRenderedPageBreak/>
        <w:t>Личностные:</w:t>
      </w:r>
    </w:p>
    <w:p w:rsidR="00833E3B" w:rsidRPr="00D01C9F" w:rsidRDefault="00833E3B" w:rsidP="00833E3B">
      <w:pPr>
        <w:jc w:val="both"/>
        <w:rPr>
          <w:rFonts w:eastAsia="Times New Roman"/>
          <w:sz w:val="28"/>
          <w:szCs w:val="28"/>
        </w:rPr>
      </w:pPr>
      <w:proofErr w:type="gramStart"/>
      <w:r w:rsidRPr="00D01C9F">
        <w:rPr>
          <w:rFonts w:eastAsia="Times New Roman"/>
          <w:sz w:val="28"/>
          <w:szCs w:val="28"/>
        </w:rPr>
        <w:t>1)воспитание</w:t>
      </w:r>
      <w:proofErr w:type="gramEnd"/>
      <w:r w:rsidRPr="00D01C9F">
        <w:rPr>
          <w:rFonts w:eastAsia="Times New Roman"/>
          <w:sz w:val="28"/>
          <w:szCs w:val="28"/>
        </w:rPr>
        <w:t xml:space="preserve">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33E3B" w:rsidRPr="00D01C9F" w:rsidRDefault="00833E3B" w:rsidP="00833E3B">
      <w:pPr>
        <w:jc w:val="both"/>
        <w:rPr>
          <w:rFonts w:eastAsia="Times New Roman"/>
          <w:sz w:val="28"/>
          <w:szCs w:val="28"/>
        </w:rPr>
      </w:pPr>
      <w:proofErr w:type="gramStart"/>
      <w:r w:rsidRPr="00D01C9F">
        <w:rPr>
          <w:rFonts w:eastAsia="SimSun"/>
          <w:sz w:val="28"/>
          <w:szCs w:val="28"/>
          <w:lang w:eastAsia="zh-CN"/>
        </w:rPr>
        <w:t>2)ответственное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01C9F">
        <w:rPr>
          <w:rFonts w:eastAsia="SimSun"/>
          <w:sz w:val="28"/>
          <w:szCs w:val="28"/>
          <w:lang w:eastAsia="zh-CN"/>
        </w:rPr>
        <w:t>3)осознанный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01C9F">
        <w:rPr>
          <w:rFonts w:eastAsia="SimSun"/>
          <w:sz w:val="28"/>
          <w:szCs w:val="28"/>
          <w:lang w:eastAsia="zh-CN"/>
        </w:rPr>
        <w:t>4)умение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контролировать процесс и результат учебной и математической деятельности;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01C9F">
        <w:rPr>
          <w:rFonts w:eastAsia="SimSun"/>
          <w:sz w:val="28"/>
          <w:szCs w:val="28"/>
          <w:lang w:eastAsia="zh-CN"/>
        </w:rPr>
        <w:t>5)критичность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мышления, инициатива, находчивость, активность при решении математических задач.</w:t>
      </w:r>
    </w:p>
    <w:p w:rsidR="00833E3B" w:rsidRPr="00D01C9F" w:rsidRDefault="00833E3B" w:rsidP="00833E3B">
      <w:pPr>
        <w:outlineLvl w:val="0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>Раздел 5. Оценивание достижения учащимися планируемых результатов освоения программы</w:t>
      </w:r>
    </w:p>
    <w:p w:rsidR="00833E3B" w:rsidRPr="00D01C9F" w:rsidRDefault="00833E3B" w:rsidP="00833E3B">
      <w:pPr>
        <w:ind w:left="709"/>
        <w:jc w:val="both"/>
        <w:outlineLvl w:val="0"/>
        <w:rPr>
          <w:rFonts w:eastAsia="Times New Roman"/>
          <w:sz w:val="28"/>
          <w:szCs w:val="28"/>
        </w:rPr>
      </w:pPr>
    </w:p>
    <w:p w:rsidR="00833E3B" w:rsidRPr="00D01C9F" w:rsidRDefault="00833E3B" w:rsidP="00833E3B">
      <w:pPr>
        <w:jc w:val="both"/>
        <w:outlineLvl w:val="0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Система оценки достижения планируемых результатов по геометрии направлена на обеспечение качества математического образования. Она позволяет отслеживать индивидуальную динамику развития учащихся, обеспечивает обратную связь для учителей, учащихся и родителей. Основными видами оценивания образовательных достижений по математике являются стартовое, текущее и итоговое. Стартовое оценивание позволяет спланировать личностно-ориентированное обучение, индивидуализировать образовательный процесс. Текущее оценивание позволяет определить уровень усвоения нового материала, степень самостоятельности учащихся при решении задач, характер применения рациональных способов решения задач и др. Итоговое оценивание проводится после завершения темы, раздела в виде контрольной работы, учебного курса – в виде промежуточной аттестации.</w:t>
      </w:r>
    </w:p>
    <w:p w:rsidR="00833E3B" w:rsidRPr="00D01C9F" w:rsidRDefault="00833E3B" w:rsidP="00833E3B">
      <w:pPr>
        <w:jc w:val="both"/>
        <w:outlineLvl w:val="0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>Раздел 6. Условия, обеспечивающие успешную реализацию программы</w:t>
      </w:r>
    </w:p>
    <w:p w:rsidR="00833E3B" w:rsidRPr="00D01C9F" w:rsidRDefault="00833E3B" w:rsidP="00833E3B">
      <w:pPr>
        <w:outlineLvl w:val="0"/>
        <w:rPr>
          <w:rFonts w:eastAsia="Times New Roman"/>
          <w:b/>
          <w:sz w:val="28"/>
          <w:szCs w:val="28"/>
        </w:rPr>
      </w:pPr>
    </w:p>
    <w:p w:rsidR="00833E3B" w:rsidRPr="00D01C9F" w:rsidRDefault="00833E3B" w:rsidP="00833E3B">
      <w:pPr>
        <w:outlineLvl w:val="0"/>
        <w:rPr>
          <w:rFonts w:eastAsia="Times New Roman"/>
          <w:b/>
          <w:sz w:val="28"/>
          <w:szCs w:val="28"/>
        </w:rPr>
      </w:pPr>
      <w:r w:rsidRPr="00D01C9F">
        <w:rPr>
          <w:rFonts w:eastAsia="Times New Roman"/>
          <w:b/>
          <w:sz w:val="28"/>
          <w:szCs w:val="28"/>
        </w:rPr>
        <w:t>Учебно-методические</w:t>
      </w:r>
    </w:p>
    <w:p w:rsidR="00833E3B" w:rsidRPr="00D01C9F" w:rsidRDefault="00833E3B" w:rsidP="00833E3B">
      <w:pPr>
        <w:jc w:val="both"/>
        <w:outlineLvl w:val="0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 xml:space="preserve">Осуществление целей данной программы обусловлено использованием в образовательном процессе информационных технологий, технологий проблемного 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УМК: 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1. Геометрия: 8 класс: учебник для учащихся общеобразо</w:t>
      </w:r>
      <w:r w:rsidRPr="00D01C9F">
        <w:rPr>
          <w:rFonts w:eastAsia="SimSun"/>
          <w:sz w:val="28"/>
          <w:szCs w:val="28"/>
          <w:lang w:eastAsia="zh-CN"/>
        </w:rPr>
        <w:softHyphen/>
        <w:t xml:space="preserve">вательных учреждений/ А.Г. Мерзляк, В.Б. Полонский, М.С. Якир. — </w:t>
      </w:r>
      <w:proofErr w:type="gramStart"/>
      <w:r w:rsidRPr="00D01C9F">
        <w:rPr>
          <w:rFonts w:eastAsia="SimSun"/>
          <w:sz w:val="28"/>
          <w:szCs w:val="28"/>
          <w:lang w:eastAsia="zh-CN"/>
        </w:rPr>
        <w:t>М. :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01C9F">
        <w:rPr>
          <w:rFonts w:eastAsia="SimSun"/>
          <w:sz w:val="28"/>
          <w:szCs w:val="28"/>
          <w:lang w:eastAsia="zh-CN"/>
        </w:rPr>
        <w:t>Вентана</w:t>
      </w:r>
      <w:proofErr w:type="spellEnd"/>
      <w:r w:rsidRPr="00D01C9F">
        <w:rPr>
          <w:rFonts w:eastAsia="SimSun"/>
          <w:sz w:val="28"/>
          <w:szCs w:val="28"/>
          <w:lang w:eastAsia="zh-CN"/>
        </w:rPr>
        <w:t>-Граф, 2015.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2. Геометрия: 8 класс: дидактические материалы: сборник задач и контрольных работ / А.Г. Мерзляк, В.Б. Полон</w:t>
      </w:r>
      <w:r w:rsidRPr="00D01C9F">
        <w:rPr>
          <w:rFonts w:eastAsia="SimSun"/>
          <w:sz w:val="28"/>
          <w:szCs w:val="28"/>
          <w:lang w:eastAsia="zh-CN"/>
        </w:rPr>
        <w:softHyphen/>
        <w:t xml:space="preserve">ский, М.С. Якир. — </w:t>
      </w:r>
      <w:proofErr w:type="gramStart"/>
      <w:r w:rsidRPr="00D01C9F">
        <w:rPr>
          <w:rFonts w:eastAsia="SimSun"/>
          <w:sz w:val="28"/>
          <w:szCs w:val="28"/>
          <w:lang w:eastAsia="zh-CN"/>
        </w:rPr>
        <w:t>М. :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01C9F">
        <w:rPr>
          <w:rFonts w:eastAsia="SimSun"/>
          <w:sz w:val="28"/>
          <w:szCs w:val="28"/>
          <w:lang w:eastAsia="zh-CN"/>
        </w:rPr>
        <w:t>Вентана</w:t>
      </w:r>
      <w:proofErr w:type="spellEnd"/>
      <w:r w:rsidRPr="00D01C9F">
        <w:rPr>
          <w:rFonts w:eastAsia="SimSun"/>
          <w:sz w:val="28"/>
          <w:szCs w:val="28"/>
          <w:lang w:eastAsia="zh-CN"/>
        </w:rPr>
        <w:t>-Граф, 2015.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 xml:space="preserve">3. Геометрия: 8 класс: рабочие тетради </w:t>
      </w:r>
      <w:r w:rsidRPr="00D01C9F">
        <w:rPr>
          <w:rFonts w:eastAsia="Century Schoolbook"/>
          <w:color w:val="000000"/>
          <w:spacing w:val="30"/>
          <w:sz w:val="28"/>
          <w:szCs w:val="28"/>
          <w:shd w:val="clear" w:color="auto" w:fill="FFFFFF"/>
          <w:lang w:eastAsia="zh-CN"/>
        </w:rPr>
        <w:t>№1,2/</w:t>
      </w:r>
      <w:r w:rsidRPr="00D01C9F">
        <w:rPr>
          <w:rFonts w:eastAsia="SimSun"/>
          <w:sz w:val="28"/>
          <w:szCs w:val="28"/>
          <w:lang w:eastAsia="zh-CN"/>
        </w:rPr>
        <w:t xml:space="preserve"> А.Г. Мерзляк, В.Б. Полонский, М.С. Якир. — </w:t>
      </w:r>
      <w:proofErr w:type="gramStart"/>
      <w:r w:rsidRPr="00D01C9F">
        <w:rPr>
          <w:rFonts w:eastAsia="SimSun"/>
          <w:sz w:val="28"/>
          <w:szCs w:val="28"/>
          <w:lang w:eastAsia="zh-CN"/>
        </w:rPr>
        <w:t>М. :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01C9F">
        <w:rPr>
          <w:rFonts w:eastAsia="SimSun"/>
          <w:sz w:val="28"/>
          <w:szCs w:val="28"/>
          <w:lang w:eastAsia="zh-CN"/>
        </w:rPr>
        <w:t>Вентана</w:t>
      </w:r>
      <w:proofErr w:type="spellEnd"/>
      <w:r w:rsidRPr="00D01C9F">
        <w:rPr>
          <w:rFonts w:eastAsia="SimSun"/>
          <w:sz w:val="28"/>
          <w:szCs w:val="28"/>
          <w:lang w:eastAsia="zh-CN"/>
        </w:rPr>
        <w:t>-Граф, 2015.</w:t>
      </w:r>
    </w:p>
    <w:p w:rsidR="00833E3B" w:rsidRPr="00D01C9F" w:rsidRDefault="00833E3B" w:rsidP="00833E3B">
      <w:pPr>
        <w:jc w:val="both"/>
        <w:rPr>
          <w:rFonts w:eastAsia="SimSun"/>
          <w:sz w:val="28"/>
          <w:szCs w:val="28"/>
          <w:lang w:eastAsia="zh-CN"/>
        </w:rPr>
      </w:pPr>
      <w:r w:rsidRPr="00D01C9F">
        <w:rPr>
          <w:rFonts w:eastAsia="SimSun"/>
          <w:sz w:val="28"/>
          <w:szCs w:val="28"/>
          <w:lang w:eastAsia="zh-CN"/>
        </w:rPr>
        <w:t>4. Геометрия: 8 класс: методическое пособие</w:t>
      </w:r>
      <w:r w:rsidRPr="00D01C9F">
        <w:rPr>
          <w:rFonts w:eastAsia="Century Schoolbook"/>
          <w:color w:val="000000"/>
          <w:spacing w:val="30"/>
          <w:sz w:val="28"/>
          <w:szCs w:val="28"/>
          <w:shd w:val="clear" w:color="auto" w:fill="FFFFFF"/>
          <w:lang w:eastAsia="zh-CN"/>
        </w:rPr>
        <w:t>/Е.В.</w:t>
      </w:r>
      <w:r w:rsidRPr="00D01C9F">
        <w:rPr>
          <w:rFonts w:eastAsia="SimSun"/>
          <w:sz w:val="28"/>
          <w:szCs w:val="28"/>
          <w:lang w:eastAsia="zh-CN"/>
        </w:rPr>
        <w:t xml:space="preserve"> Буцко, А.Г. Мерзляк, В.Б. Полонский, М.С. Якир. — </w:t>
      </w:r>
      <w:proofErr w:type="gramStart"/>
      <w:r w:rsidRPr="00D01C9F">
        <w:rPr>
          <w:rFonts w:eastAsia="SimSun"/>
          <w:sz w:val="28"/>
          <w:szCs w:val="28"/>
          <w:lang w:eastAsia="zh-CN"/>
        </w:rPr>
        <w:t>М. :</w:t>
      </w:r>
      <w:proofErr w:type="gramEnd"/>
      <w:r w:rsidRPr="00D01C9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01C9F">
        <w:rPr>
          <w:rFonts w:eastAsia="SimSun"/>
          <w:sz w:val="28"/>
          <w:szCs w:val="28"/>
          <w:lang w:eastAsia="zh-CN"/>
        </w:rPr>
        <w:t>Вента</w:t>
      </w:r>
      <w:r w:rsidRPr="00D01C9F">
        <w:rPr>
          <w:rFonts w:eastAsia="SimSun"/>
          <w:sz w:val="28"/>
          <w:szCs w:val="28"/>
          <w:lang w:eastAsia="zh-CN"/>
        </w:rPr>
        <w:softHyphen/>
        <w:t>на-Граф</w:t>
      </w:r>
      <w:proofErr w:type="spellEnd"/>
      <w:r w:rsidRPr="00D01C9F">
        <w:rPr>
          <w:rFonts w:eastAsia="SimSun"/>
          <w:sz w:val="28"/>
          <w:szCs w:val="28"/>
          <w:lang w:eastAsia="zh-CN"/>
        </w:rPr>
        <w:t>, 2015.</w:t>
      </w:r>
    </w:p>
    <w:p w:rsidR="00833E3B" w:rsidRPr="00D01C9F" w:rsidRDefault="00833E3B" w:rsidP="00833E3B">
      <w:pPr>
        <w:ind w:left="567"/>
        <w:outlineLvl w:val="0"/>
        <w:rPr>
          <w:rFonts w:eastAsia="Times New Roman"/>
          <w:sz w:val="28"/>
          <w:szCs w:val="28"/>
        </w:rPr>
      </w:pPr>
      <w:r w:rsidRPr="00D01C9F">
        <w:rPr>
          <w:rFonts w:eastAsia="Times New Roman"/>
          <w:sz w:val="28"/>
          <w:szCs w:val="28"/>
        </w:rPr>
        <w:t>Справочные пособия, научно-популярная и историческая литература:</w:t>
      </w:r>
    </w:p>
    <w:p w:rsidR="00833E3B" w:rsidRPr="00D01C9F" w:rsidRDefault="00833E3B" w:rsidP="00833E3B">
      <w:pPr>
        <w:pStyle w:val="12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1.Агаханов Н.Х., </w:t>
      </w:r>
      <w:proofErr w:type="spellStart"/>
      <w:r w:rsidRPr="00D0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Подлипский</w:t>
      </w:r>
      <w:proofErr w:type="spellEnd"/>
      <w:r w:rsidRPr="00D0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O.K. Математика: районные олимпиады: 6-11 классы. — М.: Просвещение, 1990.</w:t>
      </w:r>
    </w:p>
    <w:p w:rsidR="00833E3B" w:rsidRPr="00D01C9F" w:rsidRDefault="00833E3B" w:rsidP="00833E3B">
      <w:pPr>
        <w:pStyle w:val="12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9F">
        <w:rPr>
          <w:rFonts w:ascii="Times New Roman" w:eastAsia="Times New Roman" w:hAnsi="Times New Roman" w:cs="Times New Roman"/>
          <w:sz w:val="28"/>
          <w:szCs w:val="28"/>
          <w:lang w:eastAsia="ru-RU"/>
        </w:rPr>
        <w:t>2.Гаврилова Т.Д. Занимательная математика: 5-11 классы. — Волгоград: Учитель, 2008.</w:t>
      </w:r>
    </w:p>
    <w:p w:rsidR="00833E3B" w:rsidRPr="00D01C9F" w:rsidRDefault="00833E3B" w:rsidP="00833E3B">
      <w:pPr>
        <w:pStyle w:val="12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9F">
        <w:rPr>
          <w:rFonts w:ascii="Times New Roman" w:eastAsia="Times New Roman" w:hAnsi="Times New Roman" w:cs="Times New Roman"/>
          <w:sz w:val="28"/>
          <w:szCs w:val="28"/>
          <w:lang w:eastAsia="ru-RU"/>
        </w:rPr>
        <w:t>3.Левитас Г.Г. Нестандартные задачи по математике. — М.: ИЛЕКСА, 2007.</w:t>
      </w:r>
    </w:p>
    <w:p w:rsidR="00833E3B" w:rsidRPr="00D01C9F" w:rsidRDefault="00833E3B" w:rsidP="00833E3B">
      <w:pPr>
        <w:pStyle w:val="12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9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4.Перли С.С., Перли Б.С. Страницы русской истории на уроках математики. — М.: Педагогика-Пресс, 1994.</w:t>
      </w:r>
    </w:p>
    <w:p w:rsidR="00833E3B" w:rsidRPr="00D01C9F" w:rsidRDefault="00833E3B" w:rsidP="00833E3B">
      <w:pPr>
        <w:pStyle w:val="11"/>
        <w:widowControl w:val="0"/>
        <w:shd w:val="clear" w:color="auto" w:fill="auto"/>
        <w:tabs>
          <w:tab w:val="left" w:pos="567"/>
          <w:tab w:val="left" w:pos="487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01C9F">
        <w:rPr>
          <w:rStyle w:val="a5"/>
          <w:rFonts w:eastAsia="Franklin Gothic Book"/>
          <w:sz w:val="28"/>
          <w:szCs w:val="28"/>
        </w:rPr>
        <w:t xml:space="preserve">  5. </w:t>
      </w:r>
      <w:proofErr w:type="spellStart"/>
      <w:r w:rsidRPr="00D01C9F">
        <w:rPr>
          <w:rStyle w:val="a5"/>
          <w:rFonts w:eastAsia="Franklin Gothic Book"/>
          <w:sz w:val="28"/>
          <w:szCs w:val="28"/>
        </w:rPr>
        <w:t>Шарыгин</w:t>
      </w:r>
      <w:proofErr w:type="spellEnd"/>
      <w:r w:rsidRPr="00D01C9F">
        <w:rPr>
          <w:rStyle w:val="a5"/>
          <w:rFonts w:eastAsia="Franklin Gothic Book"/>
          <w:sz w:val="28"/>
          <w:szCs w:val="28"/>
        </w:rPr>
        <w:t xml:space="preserve"> И. </w:t>
      </w:r>
      <w:proofErr w:type="gramStart"/>
      <w:r w:rsidRPr="00D01C9F">
        <w:rPr>
          <w:rStyle w:val="a5"/>
          <w:rFonts w:eastAsia="Franklin Gothic Book"/>
          <w:sz w:val="28"/>
          <w:szCs w:val="28"/>
        </w:rPr>
        <w:t>Ф.,</w:t>
      </w:r>
      <w:proofErr w:type="spellStart"/>
      <w:r w:rsidRPr="00D01C9F">
        <w:rPr>
          <w:rStyle w:val="a5"/>
          <w:rFonts w:eastAsia="Franklin Gothic Book"/>
          <w:sz w:val="28"/>
          <w:szCs w:val="28"/>
        </w:rPr>
        <w:t>Ерганжиева</w:t>
      </w:r>
      <w:proofErr w:type="spellEnd"/>
      <w:proofErr w:type="gramEnd"/>
      <w:r w:rsidRPr="00D01C9F">
        <w:rPr>
          <w:rStyle w:val="a5"/>
          <w:rFonts w:eastAsia="Franklin Gothic Book"/>
          <w:sz w:val="28"/>
          <w:szCs w:val="28"/>
        </w:rPr>
        <w:t xml:space="preserve"> Л. Н.</w:t>
      </w:r>
      <w:r w:rsidRPr="00D01C9F">
        <w:rPr>
          <w:sz w:val="28"/>
          <w:szCs w:val="28"/>
        </w:rPr>
        <w:t xml:space="preserve"> Наглядная геометрия. – </w:t>
      </w:r>
      <w:proofErr w:type="gramStart"/>
      <w:r w:rsidRPr="00D01C9F">
        <w:rPr>
          <w:sz w:val="28"/>
          <w:szCs w:val="28"/>
        </w:rPr>
        <w:t>М. :</w:t>
      </w:r>
      <w:proofErr w:type="gramEnd"/>
      <w:r w:rsidRPr="00D01C9F">
        <w:rPr>
          <w:sz w:val="28"/>
          <w:szCs w:val="28"/>
        </w:rPr>
        <w:t xml:space="preserve"> МИРОС, 1995.</w:t>
      </w:r>
    </w:p>
    <w:p w:rsidR="00833E3B" w:rsidRPr="00D01C9F" w:rsidRDefault="00833E3B" w:rsidP="00833E3B">
      <w:pPr>
        <w:pStyle w:val="11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D01C9F">
        <w:rPr>
          <w:rStyle w:val="a5"/>
          <w:rFonts w:eastAsia="Franklin Gothic Book"/>
          <w:sz w:val="28"/>
          <w:szCs w:val="28"/>
        </w:rPr>
        <w:t>6.Пойа Дж.</w:t>
      </w:r>
      <w:r w:rsidRPr="00D01C9F">
        <w:rPr>
          <w:sz w:val="28"/>
          <w:szCs w:val="28"/>
        </w:rPr>
        <w:t xml:space="preserve"> Как решать задачу? — </w:t>
      </w:r>
      <w:r w:rsidRPr="00D01C9F">
        <w:rPr>
          <w:rStyle w:val="1pt"/>
          <w:rFonts w:eastAsia="Calibri"/>
          <w:sz w:val="28"/>
          <w:szCs w:val="28"/>
        </w:rPr>
        <w:t>М.:</w:t>
      </w:r>
      <w:r w:rsidRPr="00D01C9F">
        <w:rPr>
          <w:sz w:val="28"/>
          <w:szCs w:val="28"/>
        </w:rPr>
        <w:t xml:space="preserve"> Просвещение, 1975,-</w:t>
      </w:r>
    </w:p>
    <w:p w:rsidR="00833E3B" w:rsidRPr="00D01C9F" w:rsidRDefault="00833E3B" w:rsidP="00833E3B">
      <w:pPr>
        <w:pStyle w:val="11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D01C9F">
        <w:rPr>
          <w:rStyle w:val="a5"/>
          <w:rFonts w:eastAsia="Franklin Gothic Book"/>
          <w:sz w:val="28"/>
          <w:szCs w:val="28"/>
        </w:rPr>
        <w:t>7. Гусев В. А.</w:t>
      </w:r>
      <w:r w:rsidRPr="00D01C9F">
        <w:rPr>
          <w:sz w:val="28"/>
          <w:szCs w:val="28"/>
        </w:rPr>
        <w:t xml:space="preserve"> Сборник задач по геометрии: 5-9 классы. – </w:t>
      </w:r>
      <w:proofErr w:type="gramStart"/>
      <w:r w:rsidRPr="00D01C9F">
        <w:rPr>
          <w:sz w:val="28"/>
          <w:szCs w:val="28"/>
        </w:rPr>
        <w:t>м. :</w:t>
      </w:r>
      <w:proofErr w:type="gramEnd"/>
      <w:r w:rsidRPr="00D01C9F">
        <w:rPr>
          <w:sz w:val="28"/>
          <w:szCs w:val="28"/>
        </w:rPr>
        <w:t xml:space="preserve"> Оникс 21 век : Мир и образование, 2005.</w:t>
      </w:r>
    </w:p>
    <w:p w:rsidR="00833E3B" w:rsidRPr="00D01C9F" w:rsidRDefault="00833E3B" w:rsidP="00833E3B">
      <w:pPr>
        <w:pStyle w:val="11"/>
        <w:widowControl w:val="0"/>
        <w:shd w:val="clear" w:color="auto" w:fill="auto"/>
        <w:tabs>
          <w:tab w:val="left" w:pos="353"/>
          <w:tab w:val="left" w:pos="56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01C9F">
        <w:rPr>
          <w:rStyle w:val="a5"/>
          <w:rFonts w:eastAsia="Franklin Gothic Book"/>
          <w:sz w:val="28"/>
          <w:szCs w:val="28"/>
        </w:rPr>
        <w:t>8.Фарков А.В.</w:t>
      </w:r>
      <w:r w:rsidRPr="00D01C9F">
        <w:rPr>
          <w:sz w:val="28"/>
          <w:szCs w:val="28"/>
        </w:rPr>
        <w:t xml:space="preserve"> Математические олимпиады в </w:t>
      </w:r>
      <w:proofErr w:type="gramStart"/>
      <w:r w:rsidRPr="00D01C9F">
        <w:rPr>
          <w:sz w:val="28"/>
          <w:szCs w:val="28"/>
        </w:rPr>
        <w:t>школе :</w:t>
      </w:r>
      <w:proofErr w:type="gramEnd"/>
      <w:r w:rsidRPr="00D01C9F">
        <w:rPr>
          <w:sz w:val="28"/>
          <w:szCs w:val="28"/>
        </w:rPr>
        <w:t xml:space="preserve"> 5- 11 классы. — </w:t>
      </w:r>
      <w:proofErr w:type="gramStart"/>
      <w:r w:rsidRPr="00D01C9F">
        <w:rPr>
          <w:sz w:val="28"/>
          <w:szCs w:val="28"/>
        </w:rPr>
        <w:t>М. :</w:t>
      </w:r>
      <w:proofErr w:type="gramEnd"/>
      <w:r w:rsidRPr="00D01C9F">
        <w:rPr>
          <w:sz w:val="28"/>
          <w:szCs w:val="28"/>
        </w:rPr>
        <w:t xml:space="preserve"> Айрис-Пресс, 2005.</w:t>
      </w:r>
    </w:p>
    <w:p w:rsidR="00833E3B" w:rsidRPr="00D01C9F" w:rsidRDefault="00833E3B" w:rsidP="00833E3B">
      <w:pPr>
        <w:pStyle w:val="11"/>
        <w:widowControl w:val="0"/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01C9F">
        <w:rPr>
          <w:rStyle w:val="a5"/>
          <w:rFonts w:eastAsia="Franklin Gothic Book"/>
          <w:sz w:val="28"/>
          <w:szCs w:val="28"/>
        </w:rPr>
        <w:t>9.Энциклопедия</w:t>
      </w:r>
      <w:r w:rsidRPr="00D01C9F">
        <w:rPr>
          <w:sz w:val="28"/>
          <w:szCs w:val="28"/>
        </w:rPr>
        <w:t xml:space="preserve"> для детей. Т. 11: Математика. — М.: </w:t>
      </w:r>
      <w:proofErr w:type="spellStart"/>
      <w:r w:rsidRPr="00D01C9F">
        <w:rPr>
          <w:sz w:val="28"/>
          <w:szCs w:val="28"/>
        </w:rPr>
        <w:t>Аванта</w:t>
      </w:r>
      <w:proofErr w:type="spellEnd"/>
      <w:r w:rsidRPr="00D01C9F">
        <w:rPr>
          <w:sz w:val="28"/>
          <w:szCs w:val="28"/>
        </w:rPr>
        <w:t>-+, 2003.</w:t>
      </w:r>
    </w:p>
    <w:p w:rsidR="00833E3B" w:rsidRPr="00D01C9F" w:rsidRDefault="00833E3B" w:rsidP="00833E3B">
      <w:pPr>
        <w:pStyle w:val="11"/>
        <w:widowControl w:val="0"/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01C9F">
        <w:rPr>
          <w:sz w:val="28"/>
          <w:szCs w:val="28"/>
        </w:rPr>
        <w:lastRenderedPageBreak/>
        <w:t>10.</w:t>
      </w:r>
      <w:hyperlink r:id="rId6" w:history="1">
        <w:r w:rsidRPr="00D01C9F">
          <w:rPr>
            <w:rStyle w:val="a3"/>
            <w:iCs/>
          </w:rPr>
          <w:t>http://www.kvant.info/</w:t>
        </w:r>
      </w:hyperlink>
      <w:r w:rsidRPr="00D01C9F">
        <w:rPr>
          <w:sz w:val="28"/>
          <w:szCs w:val="28"/>
        </w:rPr>
        <w:t xml:space="preserve"> Научно-популярный физико-математический журнал для школьников и студентов «Квант».</w:t>
      </w:r>
    </w:p>
    <w:p w:rsidR="00833E3B" w:rsidRPr="00833E3B" w:rsidRDefault="00833E3B" w:rsidP="00833E3B">
      <w:pPr>
        <w:rPr>
          <w:sz w:val="24"/>
          <w:szCs w:val="24"/>
        </w:rPr>
      </w:pPr>
    </w:p>
    <w:p w:rsidR="00833E3B" w:rsidRPr="00833E3B" w:rsidRDefault="00833E3B" w:rsidP="00833E3B">
      <w:pPr>
        <w:rPr>
          <w:b/>
          <w:sz w:val="28"/>
          <w:szCs w:val="28"/>
        </w:rPr>
      </w:pPr>
    </w:p>
    <w:p w:rsidR="00833E3B" w:rsidRPr="00833E3B" w:rsidRDefault="00833E3B" w:rsidP="00833E3B">
      <w:pPr>
        <w:jc w:val="center"/>
        <w:rPr>
          <w:b/>
          <w:sz w:val="28"/>
          <w:szCs w:val="28"/>
        </w:rPr>
      </w:pPr>
      <w:r w:rsidRPr="00833E3B">
        <w:rPr>
          <w:b/>
          <w:sz w:val="28"/>
          <w:szCs w:val="28"/>
        </w:rPr>
        <w:t xml:space="preserve">геометрия 8 класс </w:t>
      </w:r>
      <w:proofErr w:type="gramStart"/>
      <w:r w:rsidRPr="00833E3B">
        <w:rPr>
          <w:b/>
          <w:sz w:val="28"/>
          <w:szCs w:val="28"/>
        </w:rPr>
        <w:t>( Мерзляк</w:t>
      </w:r>
      <w:proofErr w:type="gramEnd"/>
      <w:r w:rsidRPr="00833E3B">
        <w:rPr>
          <w:b/>
          <w:sz w:val="28"/>
          <w:szCs w:val="28"/>
        </w:rPr>
        <w:t>)</w:t>
      </w:r>
      <w:r w:rsidRPr="00833E3B">
        <w:rPr>
          <w:b/>
          <w:sz w:val="24"/>
          <w:szCs w:val="24"/>
        </w:rPr>
        <w:t xml:space="preserve"> </w:t>
      </w:r>
    </w:p>
    <w:tbl>
      <w:tblPr>
        <w:tblStyle w:val="ae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402"/>
        <w:gridCol w:w="850"/>
        <w:gridCol w:w="624"/>
        <w:gridCol w:w="4054"/>
        <w:gridCol w:w="1701"/>
        <w:gridCol w:w="1276"/>
      </w:tblGrid>
      <w:tr w:rsidR="00833E3B" w:rsidRPr="00833E3B" w:rsidTr="00833E3B">
        <w:tc>
          <w:tcPr>
            <w:tcW w:w="851" w:type="dxa"/>
            <w:vAlign w:val="center"/>
          </w:tcPr>
          <w:p w:rsidR="00833E3B" w:rsidRPr="00833E3B" w:rsidRDefault="00833E3B" w:rsidP="00833E3B">
            <w:pPr>
              <w:ind w:left="-108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3E3B" w:rsidRPr="00833E3B" w:rsidRDefault="00833E3B" w:rsidP="00833E3B">
            <w:pPr>
              <w:ind w:left="-108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ind w:left="-108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833E3B" w:rsidRPr="00833E3B" w:rsidRDefault="00833E3B" w:rsidP="00833E3B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ind w:left="-108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701" w:type="dxa"/>
          </w:tcPr>
          <w:p w:rsidR="00833E3B" w:rsidRPr="00833E3B" w:rsidRDefault="00833E3B" w:rsidP="00833E3B">
            <w:pPr>
              <w:ind w:left="-108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833E3B" w:rsidRPr="00833E3B" w:rsidTr="00833E3B">
        <w:tc>
          <w:tcPr>
            <w:tcW w:w="15310" w:type="dxa"/>
            <w:gridSpan w:val="8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№1.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E3B" w:rsidRPr="00833E3B" w:rsidTr="00833E3B"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Цели ученика: 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темы «Параллелограмм и трапеция» и получение последовательной системы математических знаний, необходимых для изучения школьных естественно- научных дисциплин на базовом уровне.   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этого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многоугольнике, выпуклом многоугольнике, параллелограмме, трапеции, о свойствах и признаках параллелограмма и равнобедренной трапеции. Использование свойств и признаков параллелограмма и равнобедренной трапеции при решении задач;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Доказательства свойств и признаков параллелограмма, свойств </w:t>
            </w: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равнобедренной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747D9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формирования представления о многоугольнике, выпуклом многоугольнике, параллелограмме, трапеции, о свойствах и признаках параллелограмма и равнобедренной трапеции.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векторов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умений применять свойства и признаки параллелограмма, свойства и признаки равнобедренной трапеции;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Усвоение навыков применения полученных знаний при решении задач.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Четырёхугольники. Выпуклые четырех угольники. Сумма углов выпуклого четырехугольника, вершины, стороны, диагональ, углы четырехугольника.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научиться распознавать и строить четырехугольники и его элементы, доказывать и применять теорему о сумме углов треугольника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§1 в 1-9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№3,9,12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Четырёхугольники. Выпуклые четырех угольники. Сумма углов выпуклого четырехугольника.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№5-8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научиться решать задачи на нахождение элементов четырехугольника.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№15,18,19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,21,25,28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Параллелограмм. Свойство противолежащих сторон и свойства противолежащих углов параллелограмма, свойство диагоналей и высота параллелограмма. 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№12-14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распознавать параллелограмм и его элементы, доказывать и применять свойства параллелограмма.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§2 №41,44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Параллелограмм. Свойство противолежащих сторон и свойства противолежащих углов параллелограмма, свойство диагоналей и высота параллелограмма. 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№22-24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использовать определение и применять свойства параллелограмма при решении </w:t>
            </w:r>
            <w:proofErr w:type="gramStart"/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задач.   </w:t>
            </w:r>
            <w:proofErr w:type="gramEnd"/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№46,49,53,56,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Параллелограмм. Свойство противолежащих сторон и свойства противолежащих углов параллелограмма, </w:t>
            </w: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свойство диагоналей и высота параллелограмма. 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№25-36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использовать определение и применять свойства параллелограмма при решении </w:t>
            </w:r>
            <w:proofErr w:type="gramStart"/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задач.   </w:t>
            </w:r>
            <w:proofErr w:type="gramEnd"/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№60,62,66,67,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  <w:t>Параллелограмм, при</w:t>
            </w: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  <w:softHyphen/>
              <w:t>знаки параллелограмма, параллелограмм Уатта.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№39-45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доказывать и применять признаки параллелограмма.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№91,94,96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  <w:t>Параллелограмм, при</w:t>
            </w: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  <w:softHyphen/>
              <w:t>знаки параллелограмма, параллелограмм Уатта.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№46-54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применять признаки параллелограмма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№102,104,106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Прямоугольник, свойства противоположных сторон и свойства диагоналей прямоугольника и его признаки.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№55,58-61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распознавать прямоугольник и его элементы, доказывать и применять свойства и признаки прямоугольника.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№116,118,120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Прямоугольник, свойства противоположных сторон и свойства диагоналей прямоугольника и его признаки.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№62-75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применять свойства и признаки прямоугольника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№122,126,128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Ромб, свойства противоположных углов ромба, свойства диагоналей ромба и его признаки.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№78-83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распознавать ромб и его элементы, доказывать и применять свойства и признаки ромба.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№138,140,143,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145,147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Ромб, свойства противоположных углов ромба, свойства диагоналей ромба и его признаки.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№84-88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применять свойства и признаки ромба при решении задач.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№151,154,156,159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№94-96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распознавать квадрат и его элементы, доказывать и применять свойства квадрата.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№166,169,174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№91-93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распознавать квадрат и его элементы, доказывать и применять свойства квадрата.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3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833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текстовую информацию в графический образ и математическую модель, решать комбинированные задачи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  <w:proofErr w:type="spellEnd"/>
          </w:p>
        </w:tc>
        <w:tc>
          <w:tcPr>
            <w:tcW w:w="340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линия треугольника, свойство средней линии треугольника.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№101-104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распознавать и строить среднюю линию треугольника, доказывать и применять свойства средней линии треугольника.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№194,199,213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  <w:proofErr w:type="spellEnd"/>
          </w:p>
        </w:tc>
        <w:tc>
          <w:tcPr>
            <w:tcW w:w="340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линия треугольника, свойство средней линии треугольника.26.09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№105-114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применять свойства средней линии треугольника при решении задач.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№201,204,209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widowControl w:val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  <w:t xml:space="preserve">Трапеция, основание и боковые стороны трапеции, высота трапеции, равнобокая трапеция, прямоугольная трапеция.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линия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трапе</w:t>
            </w: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её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№116-120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распознавать и строить трапецию и ее элементы, строить трапецию. </w:t>
            </w:r>
          </w:p>
        </w:tc>
        <w:tc>
          <w:tcPr>
            <w:tcW w:w="1701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№217,219,221,224,227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Трапеция, основание и боковые стороны трапеции, высота трапеции, равнобокая трапеция, прямоугольная трапеция. 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№122,123,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125,126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научиться решать задачи на нахождение элементов трапеции.</w:t>
            </w:r>
          </w:p>
        </w:tc>
        <w:tc>
          <w:tcPr>
            <w:tcW w:w="1701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№231,234,236,238,240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трапеции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  <w:t xml:space="preserve">Трапеция, основание и боковые стороны трапеции, высота трапеции, равнобокая трапеция, прямоугольная трапеция.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линия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трапе</w:t>
            </w: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её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№124,131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научиться доказывать и применять свойство средней линии трапеции, свойство равнобокой трапеции.</w:t>
            </w:r>
          </w:p>
        </w:tc>
        <w:tc>
          <w:tcPr>
            <w:tcW w:w="1701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№244,247,263,265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  <w:lang w:val="ru-RU"/>
              </w:rPr>
              <w:t xml:space="preserve">Трапеция, основание и боковые стороны трапеции, высота трапеции, равнобокая трапеция, прямоугольная трапеция.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линия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трапе</w:t>
            </w:r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её</w:t>
            </w:r>
            <w:proofErr w:type="spellEnd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eastAsia="Century Schoolbook" w:hAnsi="Times New Roman" w:cs="Times New Roman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№127-130,132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научиться применять свойство средней линии трапеции, свойство равнобокой трапеции при решении задач.</w:t>
            </w:r>
          </w:p>
        </w:tc>
        <w:tc>
          <w:tcPr>
            <w:tcW w:w="1701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№251,254,258,269,270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тральные и вписанные углы, дуга, концы дуги, градусная мера дуги полуокружность, хорда, свойство градусной меры вписанного угла.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№136-140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распознавать центральные и вписанные углы, доказывать и применять свойство градусной меры вписанного угла, свойство градусной меры вписанного угла, опирающейся на диаметр.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№280,287,291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тральные и вписанные углы, дуга, концы дуги, градусная мера дуги полуокружность, хорда, свойство градусной меры вписанного угла.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№141-144,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146-152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распознавать центральные и вписанные углы, доказывать и применять свойство градусной меры вписанного угла, свойство градусной меры вписанного угла, опирающейся на диаметр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№293,295,298,301,303,305,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Описанная и вписанная окружности четы четырехугольника, описанные четырёх угольки, их свойства и признаки.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№158(1-5),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160-163,165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описывать окружность около четырехугольника, доказывать свойство четырехугольника, вписанного в окружность, и признак существования окружности, описанной около четырехугольника.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§10. В 1-4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№351,348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Описанная и вписанная окружности четы четырехугольника, описанные четырёх угольки, их свойства и признаки.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№159,162,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167,168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вписывать окружность около четырехугольника, доказывать свойство четырехугольника, описанного в окружность, и признак существования окружности, вписанной около четырехугольника.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§10. В 5-8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№339,343,351,356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833E3B" w:rsidRPr="00833E3B" w:rsidTr="00833E3B">
        <w:tc>
          <w:tcPr>
            <w:tcW w:w="15310" w:type="dxa"/>
            <w:gridSpan w:val="8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</w:t>
            </w:r>
            <w:proofErr w:type="spellStart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833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E3B" w:rsidRPr="00833E3B" w:rsidTr="00833E3B">
        <w:trPr>
          <w:trHeight w:val="4247"/>
        </w:trPr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Цели ученика: 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темы «Признаки подобия треугольников» и получение последовательной системы математических знаний, необходимых для изучения школьных естественно- научных дисциплин на базовом уровне.   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этого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747D9E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пропорциональных отрезках, о свойстве биссектрисы треугольника, подобных треугольников, признаков подобия треугольников.</w:t>
            </w:r>
          </w:p>
          <w:p w:rsidR="00833E3B" w:rsidRPr="00833E3B" w:rsidRDefault="00833E3B" w:rsidP="00747D9E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Овладеть умениями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Доказательства признаков подобия треугольников. 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3E3B" w:rsidRPr="00833E3B" w:rsidRDefault="00833E3B" w:rsidP="00747D9E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подобия треугольников для доказательства теорем и решении задач; в том числе измерительных задач на местности.</w:t>
            </w:r>
          </w:p>
          <w:p w:rsidR="00833E3B" w:rsidRPr="00833E3B" w:rsidRDefault="00833E3B" w:rsidP="00747D9E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Обобщения и систематизации имеющихся знаний о площадях плоских фигур.</w:t>
            </w:r>
          </w:p>
        </w:tc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создать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747D9E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формирования представлений представление о пропорциональных отрезках, о свойстве биссектрисы треугольника, подобных треугольников, признаков подобия треугольников.</w:t>
            </w:r>
          </w:p>
          <w:p w:rsidR="00833E3B" w:rsidRPr="00833E3B" w:rsidRDefault="00833E3B" w:rsidP="00747D9E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умений доказательства признаков подобия треугольников.</w:t>
            </w:r>
          </w:p>
          <w:p w:rsidR="00833E3B" w:rsidRPr="00833E3B" w:rsidRDefault="00833E3B" w:rsidP="00747D9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Усвоение навыков применения подобия треугольников для доказательства теорем и решения задач, полученных; в том числе измерительных задач на местности.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Фалеса</w:t>
            </w:r>
            <w:proofErr w:type="spellEnd"/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Фалеса, отношение двух отрезков, теорема о пропорциональных отрезках, свойство медиан треугольника, свойство биссектрисы треугольника.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№184-186,171-178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доказывать и применять теорему Фалеса и ее обобщение, теорему о пропорциональных отрезках, свойство медиан треугольника и биссектрисы треугольника.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§101 в 1-6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№369,371,376,378,380,382 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пропорциональных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отрезках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Фалеса, отношение двух отрезков, теорема о пропорциональных отрезках, свойство медиан треугольника, свойство биссектрисы треугольника.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№179-183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применять теорему Фалеса и ее обобщение, теорему о пропорциональных отрезках, свойство медиан треугольника и биссектрисы треугольника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№384,386,389,393,395,397 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пропорциональных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отрезках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Фалеса, отношение двух отрезков, теорема о пропорциональных отрезках, свойство медиан треугольника, свойство биссектрисы треугольника.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№187-197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применять теорему Фалеса и ее обобщение, теорему о пропорциональных отрезках, свойство медиан треугольника и биссектрисы треугольника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№399,402,406,412 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Соответственные стороны, подобные треугольники, коэффициент подобия, лемма о подобных треугольниках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№201-206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оперировать понятием «подобные треугольники», доказывать и применять лемму о подобных треугольниках.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№427,428,431,434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Полугодовой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40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№218-220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доказывать и применять </w:t>
            </w: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признак подобия треугольников.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§31.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№451,454,456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40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№221-223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применять </w:t>
            </w: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признак подобия треугольников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№460,462,464,466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40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№225-228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применять </w:t>
            </w: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признак подобия треугольников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№468,472,476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40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№229-231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применять </w:t>
            </w: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признак подобия треугольников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№478,480,482,484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 третий признаки подобия треугольников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признак подобия треугольников, третий признак подобия треугольников.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№235-239,234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доказывать и применять </w:t>
            </w: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 третий признаки подобия треугольников.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§14. В 1-2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№492,493,495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 третий признаки подобия треугольников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признак подобия треугольников, третий признак подобия треугольников.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№242-247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применять </w:t>
            </w: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 третий признаки подобия треугольников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 в 1-2.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№497,501,505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понятия тем: соответственные элементы, применение для решения задач.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Решать задачи на вычисление и доказательство, проводя необходимые доказательные рассуждения.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33E3B" w:rsidRPr="00833E3B" w:rsidTr="00833E3B">
        <w:tc>
          <w:tcPr>
            <w:tcW w:w="15310" w:type="dxa"/>
            <w:gridSpan w:val="8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Глава№3 Решение прямоугольных треугольников. (15 часов)</w:t>
            </w:r>
          </w:p>
        </w:tc>
      </w:tr>
      <w:tr w:rsidR="00833E3B" w:rsidRPr="00833E3B" w:rsidTr="00833E3B"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Цели ученика: 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темы «Теорема Пифагора, </w:t>
            </w:r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метрические соотношения в прямоугольном треугольнике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и получение последовательной системы математических знаний, необходимых для изучения школьных естественно- научных дисциплин на базовом уровне.    </w:t>
            </w:r>
          </w:p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Для этого необходимо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Овладеть умениями: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Иметь представление о теореме Пифагора, </w:t>
            </w:r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метрических соотношениях в прямоугольном треугольнике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тригонометрических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функциях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угла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прямоугольного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треугольника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прямоугольные треугольники, применяя теорему Пифагора и острые углы прямоугольного треугольника.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Обобщения и систематизации имеющихся знаний при решении прямоугольных треугольников. </w:t>
            </w:r>
          </w:p>
        </w:tc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формирования представлений о </w:t>
            </w:r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метрические соотношения в прямоугольном треугольнике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теореме Пифагора, решение прямоугольных треугольников. </w:t>
            </w: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умений применять теорему Пифагора, </w:t>
            </w:r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метрические соотношения в прямоугольном треугольнике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8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 острого угла прямоугольного треугольника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E3B" w:rsidRPr="00833E3B" w:rsidRDefault="00833E3B" w:rsidP="0083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Усвоение навыков применения полученных знаний при решении прямоугольных треугольников.</w:t>
            </w:r>
          </w:p>
          <w:p w:rsidR="00833E3B" w:rsidRPr="00833E3B" w:rsidRDefault="00833E3B" w:rsidP="0083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Метрические соотношения в прямоугольном треугольнике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Проекция катета на гипотенузу, метрические соотношения в прямоугольном треугольнике.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№248-253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доказывать и применять соотношения, устанавливающие связь между элементами прямоугольника и проекциями катетов на гипотенузу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в 1-2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№511,513,515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Метрические соотношения в прямоугольном треугольнике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Проекция катета на гипотенузу, метрические соотношения в прямоугольном треугольнике.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№254-260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доказывать и применять соотношения, устанавливающие связь между элементами прямоугольника и проекциями катетов на гипотенузу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в 1-2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№519,521,523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№264-267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применять и доказывать теорему Пифагора.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в 1-2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№531,533,535,538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№268-273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применять и доказывать теорему Пифагора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в 1-2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№540,543,545,547,549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№274-279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применять и доказывать теорему Пифагора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в 1-2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№553,555,557,559,561,563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№280-286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применять и доказывать теорему Пифагора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в 1-2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№566,568,571,574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текстовую информацию в графический образ и математическую модель, решать комбинированные задачи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Катет, противолежащий острому углу прямоугольного треугольника, прилежащий острому углу прямоугольного треугольника, синус острого угла прямоугольного треугольника, косинус острого угла прямоугольного треугольника, тангенс и котангенс острого угла прямоугольного треугольника.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№287-290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формировать определения синуса, </w:t>
            </w:r>
            <w:proofErr w:type="gramStart"/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косинуса,  тангенс</w:t>
            </w:r>
            <w:proofErr w:type="gramEnd"/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котангенс острого угла прямоугольного прямоугольника, записывать тригонометрические формулы, выражающими связь между тригонометрическими функциями одного угла. 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в 1-13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№580,582,584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Катет, противолежащий острому углу прямоугольного треугольника, прилежащий острому углу прямоугольного треугольника, синус острого угла прямоугольного треугольника, косинус острого угла прямоугольного треугольника, тангенс и котангенс острого угла прямоугольного треугольника.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№291-295,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297,298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формировать определения синуса, косинуса, тангенс и котангенс острого угла прямоугольного прямоугольника, записывать тригонометрические формулы, выражающими связь между тригонометрическими функциями одного угла. </w:t>
            </w:r>
          </w:p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в 1-13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№586,588,591,593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Катет, противолежащий острому углу прямоугольного треугольника, прилежащий острому углу прямоугольного треугольника, синус острого угла прямоугольного треугольника, косинус острого угла прямоугольного треугольника, тангенс и котангенс острого угла прямоугольного треугольника.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№299=305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Учащийся научится формировать определения синуса, косинуса, тангенс и котангенс острого угла прямоугольного прямоугольника, записывать тригонометрические формулы, выражающими связь между тригонометрическими функциями одного угла. </w:t>
            </w:r>
          </w:p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в 1-13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№595,597,601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прямоугольных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833E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прямоугольных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№307-315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решать прямоугольные треугольники.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в 1-6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№608,610,612,614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прямоугольных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833E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прямоугольных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№316-322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научится решать прямоугольные треугольники.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в 1-6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№616,618,622,624,626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прямоугольных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833E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прямоугольных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№323-330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прямоугольных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в 1-6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№628,631,633,636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понятия тем: соответственные элементы, применение для решения задач.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Решать задачи на вычисление и доказательство, проводя необходимые доказательные рассуждения.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 №211-218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текстовую информацию в графический образ и математическую модель, решать комбинированные задачи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833E3B" w:rsidRPr="00833E3B" w:rsidTr="00833E3B">
        <w:tc>
          <w:tcPr>
            <w:tcW w:w="15310" w:type="dxa"/>
            <w:gridSpan w:val="8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4. Многоугольники Площадь многоугольника</w:t>
            </w:r>
            <w:r w:rsidRPr="00833E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(9часов)</w:t>
            </w:r>
          </w:p>
        </w:tc>
      </w:tr>
      <w:tr w:rsidR="00833E3B" w:rsidRPr="00833E3B" w:rsidTr="00833E3B"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Цели ученика: 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темы «Площади параллелограмма, треугольника и трапеции» и получение последовательной системы математических знаний, необходимых для изучения школьных естественно- научных дисциплин на базовом уровне.   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этого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Иметь представление об измерении площадей многоугольников, о формулах для нахождения площадей параллелограмма, треугольника и трапеции. 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теоремы об отношении площадей треугольников, имеющих по равному углу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формул для вычисления площадей параллелограмма, треугольника, трапеции.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Обобщения и систематизации имеющихся знаний о площадях плоских фигур.</w:t>
            </w:r>
          </w:p>
        </w:tc>
        <w:tc>
          <w:tcPr>
            <w:tcW w:w="7655" w:type="dxa"/>
            <w:gridSpan w:val="4"/>
          </w:tcPr>
          <w:p w:rsidR="00833E3B" w:rsidRPr="00833E3B" w:rsidRDefault="00833E3B" w:rsidP="00833E3B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proofErr w:type="spellEnd"/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формирования представлений об измерении площадей многоугольников, о формулах для нахождения площадей параллелограмма, треугольника и трапеции. </w:t>
            </w: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умений применять теорему об отношении площадей треугольников, имеющих по равному углу</w:t>
            </w: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833E3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3E3B" w:rsidRPr="00833E3B" w:rsidRDefault="00833E3B" w:rsidP="00747D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Усвоение навыков применения полученных знаний при решении задач.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Многоугольник, вершины, стороны и соседние стороны многоугольника; углы, периметр и диагонали многоугольника, свойства выпуклого многоугольника; сумма углов и окружность описанная и вписанная в многоугольник.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№331-334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распознавать многоугольник и его элементы</w:t>
            </w:r>
            <w:proofErr w:type="gram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,</w:t>
            </w:r>
            <w:proofErr w:type="gram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доказывать теорему о сумме углов многоугольника, строить окружность описанную в многоугольник и окружность, вписанную в многоугольник.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§19 в 1-10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№643,645,648,650,653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площади многоугольника. Площадь прямоугольника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многоугольника, площадь квадрата, площадь прямоугольника, равновеликие многоугольники.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№349-361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доказывать теорему о площади прямоугольника, находить площадь прямоугольника, распознавать равновеликие многоугольники.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 в 1-8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№667,670,673,675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№371-376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доказывать и применять теорему о площади параллелограмма.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§21 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№698,703,718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№377-387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применять формулу площади параллелограмма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№707,710,712,715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</w:tr>
      <w:tr w:rsidR="00833E3B" w:rsidRPr="00833E3B" w:rsidTr="00833E3B">
        <w:trPr>
          <w:trHeight w:val="1125"/>
        </w:trPr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№390-397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доказывать и применять теорему о площади треугольника.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 в 1-2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№724,727,729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33E3B" w:rsidRPr="00833E3B" w:rsidTr="00833E3B">
        <w:trPr>
          <w:trHeight w:val="1131"/>
        </w:trPr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№398-407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применять формулу площади треугольника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№732,734,736,738,740,742,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833E3B" w:rsidRPr="00833E3B" w:rsidTr="00833E3B">
        <w:trPr>
          <w:trHeight w:val="977"/>
        </w:trPr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№408-418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применять формулу площади треугольника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№754,761,763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трапеции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№422-427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доказывать и применять теорему о площади трапеции.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 в 1-2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№773,775,778,781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трапеции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№428-432</w:t>
            </w:r>
          </w:p>
        </w:tc>
        <w:tc>
          <w:tcPr>
            <w:tcW w:w="4054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Учащийся научится применять формулу площади трапеции при решении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 в 1-2</w:t>
            </w: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№794,798,800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понятия тем: соответственные элементы, применение для решения задач.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Решать задачи на вычисление и доказательство, проводя необходимые доказательные рассуждения.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текстовую информацию в графический образ и математическую модель, решать комбинированные задачи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33E3B" w:rsidRPr="00833E3B" w:rsidTr="00833E3B">
        <w:tc>
          <w:tcPr>
            <w:tcW w:w="15310" w:type="dxa"/>
            <w:gridSpan w:val="8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Повторение и систематизация учебного материала (4 часа0</w:t>
            </w:r>
          </w:p>
        </w:tc>
      </w:tr>
      <w:tr w:rsidR="00833E3B" w:rsidRPr="00833E3B" w:rsidTr="00833E3B">
        <w:tc>
          <w:tcPr>
            <w:tcW w:w="7655" w:type="dxa"/>
            <w:gridSpan w:val="4"/>
            <w:vAlign w:val="center"/>
          </w:tcPr>
          <w:p w:rsidR="00833E3B" w:rsidRPr="00833E3B" w:rsidRDefault="00833E3B" w:rsidP="00833E3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Цели ученика:</w:t>
            </w: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систематизация имеющихся представлений об изученных планиметрических фигурах, их признаках, свойствах и способов решения планиметрических задач.</w:t>
            </w:r>
          </w:p>
          <w:p w:rsidR="00833E3B" w:rsidRPr="00833E3B" w:rsidRDefault="00833E3B" w:rsidP="00833E3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833E3B" w:rsidRPr="00833E3B" w:rsidRDefault="00833E3B" w:rsidP="00833E3B">
            <w:pPr>
              <w:ind w:left="34" w:right="17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Цели педагога: </w:t>
            </w: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познавательной деятельности, позволяющим учащимся систематизировать имеющиеся у них представления об изученных планиметрических фигурах, их признаках, свойства и способах решения планиметрических задач. 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текстовую информацию в графический образ и математическую модель, решать комбинированные задачи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Решать задачи на вычисление и доказательство, проводя необходимые доказательные рассуждения.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понятия тем: соответственные элементы, применение для решения задач.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Решать задачи на вычисление и доказательство, проводя необходимые доказательные рассуждения.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понятия тем: соответственные элементы, применение для решения задач.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Решать задачи на вычисление и доказательство, проводя необходимые доказательные рассуждения.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33E3B" w:rsidRPr="00833E3B" w:rsidTr="00833E3B">
        <w:tc>
          <w:tcPr>
            <w:tcW w:w="85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center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текстовую информацию в графический образ и математическую модель, решать комбинированные задачи</w:t>
            </w:r>
          </w:p>
        </w:tc>
        <w:tc>
          <w:tcPr>
            <w:tcW w:w="1474" w:type="dxa"/>
            <w:gridSpan w:val="2"/>
          </w:tcPr>
          <w:p w:rsidR="00833E3B" w:rsidRPr="00833E3B" w:rsidRDefault="00833E3B" w:rsidP="008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833E3B" w:rsidRPr="00833E3B" w:rsidRDefault="00833E3B" w:rsidP="00833E3B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пробелов в знаниях учащихся, совершенствование навыков решения задач.</w:t>
            </w:r>
          </w:p>
        </w:tc>
        <w:tc>
          <w:tcPr>
            <w:tcW w:w="1701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proofErr w:type="spellEnd"/>
            <w:r w:rsidRPr="0083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1276" w:type="dxa"/>
          </w:tcPr>
          <w:p w:rsidR="00833E3B" w:rsidRPr="00833E3B" w:rsidRDefault="00833E3B" w:rsidP="008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833E3B" w:rsidRPr="00833E3B" w:rsidRDefault="00833E3B" w:rsidP="00833E3B">
      <w:pPr>
        <w:rPr>
          <w:sz w:val="24"/>
          <w:szCs w:val="24"/>
        </w:rPr>
      </w:pPr>
    </w:p>
    <w:p w:rsidR="00833E3B" w:rsidRPr="00833E3B" w:rsidRDefault="00833E3B" w:rsidP="00833E3B">
      <w:pPr>
        <w:rPr>
          <w:sz w:val="24"/>
          <w:szCs w:val="24"/>
        </w:rPr>
      </w:pPr>
    </w:p>
    <w:p w:rsidR="00833E3B" w:rsidRPr="00833E3B" w:rsidRDefault="00833E3B" w:rsidP="00833E3B">
      <w:pPr>
        <w:rPr>
          <w:sz w:val="24"/>
          <w:szCs w:val="24"/>
        </w:rPr>
      </w:pPr>
    </w:p>
    <w:p w:rsidR="00833E3B" w:rsidRPr="00833E3B" w:rsidRDefault="00833E3B" w:rsidP="00833E3B">
      <w:pPr>
        <w:rPr>
          <w:sz w:val="24"/>
          <w:szCs w:val="24"/>
        </w:rPr>
      </w:pPr>
    </w:p>
    <w:p w:rsidR="00833E3B" w:rsidRPr="00833E3B" w:rsidRDefault="00833E3B" w:rsidP="00833E3B">
      <w:pPr>
        <w:ind w:left="440"/>
        <w:jc w:val="center"/>
        <w:rPr>
          <w:rFonts w:ascii="Times New Roman" w:hAnsi="Times New Roman"/>
          <w:b/>
        </w:rPr>
      </w:pPr>
    </w:p>
    <w:p w:rsidR="00833E3B" w:rsidRPr="00833E3B" w:rsidRDefault="00833E3B" w:rsidP="00833E3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833E3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ПРОЦЕССА:</w:t>
      </w:r>
    </w:p>
    <w:p w:rsidR="00833E3B" w:rsidRPr="00833E3B" w:rsidRDefault="00833E3B" w:rsidP="00833E3B">
      <w:pPr>
        <w:spacing w:after="0"/>
        <w:ind w:left="120"/>
      </w:pPr>
    </w:p>
    <w:p w:rsidR="00833E3B" w:rsidRPr="00833E3B" w:rsidRDefault="00833E3B" w:rsidP="00833E3B">
      <w:pPr>
        <w:spacing w:after="0" w:line="240" w:lineRule="auto"/>
        <w:ind w:left="1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данной программы осуществляется с помощью УМК: </w:t>
      </w:r>
    </w:p>
    <w:p w:rsidR="00833E3B" w:rsidRPr="00833E3B" w:rsidRDefault="00833E3B" w:rsidP="007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Алгебра: 9 класс: учебник для учащихся общеобразовательных учреждений / А.Г. Мерзляк, В.Б. Полонский, М.С. Якир. – М.: </w:t>
      </w: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–Граф, 2019.</w:t>
      </w:r>
    </w:p>
    <w:p w:rsidR="00833E3B" w:rsidRPr="00833E3B" w:rsidRDefault="00833E3B" w:rsidP="007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Алгебра: 9 класс: дидактические материалы: сборник задач и контрольных работ/ А.Г. Мерзляк, В.Б. Полонский, М.С. Якир. – М.: </w:t>
      </w: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–Граф, 2019.</w:t>
      </w:r>
    </w:p>
    <w:p w:rsidR="00833E3B" w:rsidRPr="00833E3B" w:rsidRDefault="00833E3B" w:rsidP="007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 :</w:t>
      </w:r>
      <w:proofErr w:type="gram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класс: методическое пособие / Е.В. Буцко, А.Г. Мерзляк, В.Б. Полонский, М.С. Якир. – М.: </w:t>
      </w: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–Граф, 2015</w:t>
      </w:r>
    </w:p>
    <w:p w:rsidR="00833E3B" w:rsidRPr="00833E3B" w:rsidRDefault="00833E3B" w:rsidP="00833E3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пособия, научно-популярная и историческая литература: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Агаханов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Н.Х., </w:t>
      </w: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Подлипский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O.K. Математика: районные олимпиады: 6-11 классы. — М.: Просвещение, 1990.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Гаврилова Т.Д. Занимательная математика: 5-11 классы. — Волгоград: Учитель, 2008.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Левитас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Нестандартные задачи по математике. — М.: ИЛЕКСА, 2007.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Перли С.С., Перли Б.С. Страницы русской истории на уроках математики. — М.: Педагогика-Пресс, 1994.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Пичугин Л.Ф. За страницами учебника алгебры. — М.: Просвещение, 2010.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Пойа Дж. Как решать задачу? — М.: Просвещение, 1975,-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Произволов В.В. Задачи на вырост. — М.: МИРОС, 1995,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Фарков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Математические олимпиады в </w:t>
      </w:r>
      <w:proofErr w:type="gram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:</w:t>
      </w:r>
      <w:proofErr w:type="gram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5- 11 классы. — </w:t>
      </w:r>
      <w:proofErr w:type="gram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Айрис-Пресс, 2005.</w:t>
      </w:r>
    </w:p>
    <w:p w:rsidR="00833E3B" w:rsidRPr="00833E3B" w:rsidRDefault="00833E3B" w:rsidP="007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Энциклопедия для детей. Т. 11: Математика. — М.: </w:t>
      </w:r>
      <w:proofErr w:type="spellStart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-+, 2003.</w:t>
      </w:r>
    </w:p>
    <w:p w:rsidR="00833E3B" w:rsidRDefault="00833E3B" w:rsidP="00833E3B">
      <w:pPr>
        <w:rPr>
          <w:noProof/>
          <w:lang w:eastAsia="ru-RU"/>
        </w:rPr>
      </w:pPr>
      <w:r w:rsidRPr="00833E3B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http://www.kvant.info/ Научно-популярный физико-математический журнал для</w:t>
      </w: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>
      <w:pPr>
        <w:rPr>
          <w:noProof/>
          <w:lang w:eastAsia="ru-RU"/>
        </w:rPr>
      </w:pPr>
    </w:p>
    <w:p w:rsidR="00833E3B" w:rsidRDefault="00833E3B"/>
    <w:sectPr w:rsidR="0083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extBookC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666E9"/>
    <w:multiLevelType w:val="hybridMultilevel"/>
    <w:tmpl w:val="06E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0428"/>
    <w:multiLevelType w:val="multilevel"/>
    <w:tmpl w:val="41061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53C53"/>
    <w:multiLevelType w:val="hybridMultilevel"/>
    <w:tmpl w:val="1D4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1129E"/>
    <w:multiLevelType w:val="multilevel"/>
    <w:tmpl w:val="EE3A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30E4C"/>
    <w:multiLevelType w:val="hybridMultilevel"/>
    <w:tmpl w:val="62E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29"/>
    <w:rsid w:val="004067E0"/>
    <w:rsid w:val="004823BF"/>
    <w:rsid w:val="00747080"/>
    <w:rsid w:val="00747D9E"/>
    <w:rsid w:val="00833E3B"/>
    <w:rsid w:val="00C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CDE8-85AA-4898-B09F-47DE5FF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E3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E3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E3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3E3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E3B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E3B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E3B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E3B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E3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E3B"/>
    <w:rPr>
      <w:color w:val="0563C1" w:themeColor="hyperlink"/>
      <w:u w:val="single"/>
    </w:rPr>
  </w:style>
  <w:style w:type="character" w:customStyle="1" w:styleId="a4">
    <w:name w:val="Основной текст_"/>
    <w:link w:val="11"/>
    <w:locked/>
    <w:rsid w:val="00833E3B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833E3B"/>
    <w:pPr>
      <w:shd w:val="clear" w:color="auto" w:fill="FFFFFF"/>
      <w:spacing w:before="300" w:after="480" w:line="240" w:lineRule="exact"/>
      <w:ind w:hanging="340"/>
    </w:pPr>
  </w:style>
  <w:style w:type="paragraph" w:customStyle="1" w:styleId="12">
    <w:name w:val="Абзац списка1"/>
    <w:basedOn w:val="a"/>
    <w:uiPriority w:val="34"/>
    <w:qFormat/>
    <w:rsid w:val="00833E3B"/>
    <w:pPr>
      <w:spacing w:after="200" w:line="276" w:lineRule="auto"/>
      <w:ind w:left="720"/>
      <w:contextualSpacing/>
    </w:pPr>
  </w:style>
  <w:style w:type="character" w:customStyle="1" w:styleId="a5">
    <w:name w:val="Основной текст + Курсив"/>
    <w:rsid w:val="00833E3B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833E3B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833E3B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833E3B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833E3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833E3B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833E3B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833E3B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character" w:customStyle="1" w:styleId="10">
    <w:name w:val="Заголовок 1 Знак"/>
    <w:basedOn w:val="a0"/>
    <w:link w:val="1"/>
    <w:uiPriority w:val="9"/>
    <w:rsid w:val="00833E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33E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33E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33E3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33E3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33E3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33E3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33E3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33E3B"/>
    <w:rPr>
      <w:rFonts w:asciiTheme="majorHAnsi" w:eastAsiaTheme="majorEastAsia" w:hAnsiTheme="majorHAnsi" w:cs="Times New Roman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833E3B"/>
  </w:style>
  <w:style w:type="paragraph" w:styleId="a6">
    <w:name w:val="header"/>
    <w:basedOn w:val="a"/>
    <w:link w:val="a7"/>
    <w:uiPriority w:val="99"/>
    <w:unhideWhenUsed/>
    <w:rsid w:val="00833E3B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833E3B"/>
    <w:rPr>
      <w:lang w:val="en-US"/>
    </w:rPr>
  </w:style>
  <w:style w:type="paragraph" w:styleId="a8">
    <w:name w:val="Normal Indent"/>
    <w:basedOn w:val="a"/>
    <w:uiPriority w:val="99"/>
    <w:unhideWhenUsed/>
    <w:rsid w:val="00833E3B"/>
    <w:pPr>
      <w:spacing w:after="200" w:line="276" w:lineRule="auto"/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833E3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833E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833E3B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833E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833E3B"/>
    <w:rPr>
      <w:i/>
      <w:iCs/>
    </w:rPr>
  </w:style>
  <w:style w:type="table" w:styleId="ae">
    <w:name w:val="Table Grid"/>
    <w:basedOn w:val="a1"/>
    <w:uiPriority w:val="59"/>
    <w:qFormat/>
    <w:rsid w:val="00833E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99"/>
    <w:semiHidden/>
    <w:unhideWhenUsed/>
    <w:qFormat/>
    <w:rsid w:val="00833E3B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f0">
    <w:name w:val="Balloon Text"/>
    <w:basedOn w:val="a"/>
    <w:link w:val="af1"/>
    <w:uiPriority w:val="99"/>
    <w:unhideWhenUsed/>
    <w:qFormat/>
    <w:rsid w:val="00833E3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qFormat/>
    <w:rsid w:val="00833E3B"/>
    <w:rPr>
      <w:rFonts w:ascii="Segoe UI" w:hAnsi="Segoe UI" w:cs="Segoe UI"/>
      <w:sz w:val="18"/>
      <w:szCs w:val="18"/>
      <w:lang w:val="en-US"/>
    </w:rPr>
  </w:style>
  <w:style w:type="paragraph" w:styleId="af2">
    <w:name w:val="Normal (Web)"/>
    <w:basedOn w:val="a"/>
    <w:uiPriority w:val="99"/>
    <w:unhideWhenUsed/>
    <w:qFormat/>
    <w:rsid w:val="0083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qFormat/>
    <w:rsid w:val="00833E3B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qFormat/>
    <w:rsid w:val="00833E3B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33E3B"/>
  </w:style>
  <w:style w:type="character" w:customStyle="1" w:styleId="submenu-table">
    <w:name w:val="submenu-table"/>
    <w:basedOn w:val="a0"/>
    <w:qFormat/>
    <w:rsid w:val="00833E3B"/>
  </w:style>
  <w:style w:type="numbering" w:customStyle="1" w:styleId="110">
    <w:name w:val="Нет списка11"/>
    <w:next w:val="a2"/>
    <w:uiPriority w:val="99"/>
    <w:semiHidden/>
    <w:unhideWhenUsed/>
    <w:rsid w:val="00833E3B"/>
  </w:style>
  <w:style w:type="character" w:styleId="af5">
    <w:name w:val="FollowedHyperlink"/>
    <w:basedOn w:val="a0"/>
    <w:uiPriority w:val="99"/>
    <w:unhideWhenUsed/>
    <w:rsid w:val="00833E3B"/>
    <w:rPr>
      <w:color w:val="800000"/>
      <w:u w:val="single"/>
    </w:rPr>
  </w:style>
  <w:style w:type="paragraph" w:customStyle="1" w:styleId="western">
    <w:name w:val="western"/>
    <w:basedOn w:val="a"/>
    <w:rsid w:val="00833E3B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833E3B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833E3B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33E3B"/>
    <w:rPr>
      <w:b/>
      <w:bCs/>
    </w:rPr>
  </w:style>
  <w:style w:type="paragraph" w:styleId="af7">
    <w:name w:val="No Spacing"/>
    <w:aliases w:val="основа"/>
    <w:basedOn w:val="a"/>
    <w:link w:val="af8"/>
    <w:uiPriority w:val="1"/>
    <w:qFormat/>
    <w:rsid w:val="00833E3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9">
    <w:name w:val="List Paragraph"/>
    <w:basedOn w:val="a"/>
    <w:uiPriority w:val="34"/>
    <w:qFormat/>
    <w:rsid w:val="00833E3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833E3B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833E3B"/>
    <w:rPr>
      <w:rFonts w:eastAsiaTheme="minorEastAsia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833E3B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833E3B"/>
    <w:rPr>
      <w:rFonts w:eastAsiaTheme="minorEastAsia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833E3B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833E3B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833E3B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833E3B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833E3B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833E3B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2">
    <w:name w:val="Текст сноски Знак"/>
    <w:aliases w:val="Знак6 Знак,F1 Знак"/>
    <w:basedOn w:val="a0"/>
    <w:link w:val="aff3"/>
    <w:semiHidden/>
    <w:locked/>
    <w:rsid w:val="00833E3B"/>
    <w:rPr>
      <w:sz w:val="24"/>
      <w:szCs w:val="24"/>
    </w:rPr>
  </w:style>
  <w:style w:type="paragraph" w:styleId="aff3">
    <w:name w:val="footnote text"/>
    <w:aliases w:val="Знак6,F1"/>
    <w:basedOn w:val="a"/>
    <w:link w:val="aff2"/>
    <w:semiHidden/>
    <w:unhideWhenUsed/>
    <w:rsid w:val="00833E3B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4">
    <w:name w:val="Текст сноски Знак1"/>
    <w:aliases w:val="Знак6 Знак1,F1 Знак1"/>
    <w:basedOn w:val="a0"/>
    <w:uiPriority w:val="99"/>
    <w:semiHidden/>
    <w:rsid w:val="00833E3B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833E3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833E3B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833E3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833E3B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5">
    <w:name w:val="Знак1"/>
    <w:basedOn w:val="a"/>
    <w:rsid w:val="00833E3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833E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833E3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3E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833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4">
    <w:name w:val="Placeholder Text"/>
    <w:basedOn w:val="a0"/>
    <w:uiPriority w:val="99"/>
    <w:rsid w:val="00833E3B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E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3E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33E3B"/>
  </w:style>
  <w:style w:type="paragraph" w:customStyle="1" w:styleId="msonormalbullet2gif">
    <w:name w:val="msonormalbullet2.gif"/>
    <w:basedOn w:val="a"/>
    <w:rsid w:val="0083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iPriority w:val="99"/>
    <w:unhideWhenUsed/>
    <w:rsid w:val="00833E3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6">
    <w:name w:val="Нижний колонтитул Знак"/>
    <w:basedOn w:val="a0"/>
    <w:link w:val="aff5"/>
    <w:uiPriority w:val="99"/>
    <w:rsid w:val="00833E3B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83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3E3B"/>
  </w:style>
  <w:style w:type="character" w:customStyle="1" w:styleId="c2">
    <w:name w:val="c2"/>
    <w:basedOn w:val="a0"/>
    <w:rsid w:val="00833E3B"/>
  </w:style>
  <w:style w:type="paragraph" w:customStyle="1" w:styleId="111">
    <w:name w:val="Заголовок 11"/>
    <w:basedOn w:val="a"/>
    <w:next w:val="a"/>
    <w:uiPriority w:val="9"/>
    <w:qFormat/>
    <w:rsid w:val="00833E3B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833E3B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33E3B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33E3B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6">
    <w:name w:val="Подзаголовок1"/>
    <w:basedOn w:val="a"/>
    <w:next w:val="a"/>
    <w:uiPriority w:val="11"/>
    <w:qFormat/>
    <w:rsid w:val="00833E3B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7">
    <w:name w:val="Заголовок1"/>
    <w:basedOn w:val="a"/>
    <w:next w:val="a"/>
    <w:uiPriority w:val="99"/>
    <w:qFormat/>
    <w:rsid w:val="00833E3B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8">
    <w:name w:val="Гиперссылка1"/>
    <w:basedOn w:val="a0"/>
    <w:uiPriority w:val="99"/>
    <w:unhideWhenUsed/>
    <w:rsid w:val="00833E3B"/>
    <w:rPr>
      <w:color w:val="0563C1"/>
      <w:u w:val="single"/>
    </w:rPr>
  </w:style>
  <w:style w:type="table" w:customStyle="1" w:styleId="19">
    <w:name w:val="Сетка таблицы1"/>
    <w:basedOn w:val="a1"/>
    <w:next w:val="ae"/>
    <w:uiPriority w:val="59"/>
    <w:rsid w:val="00833E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833E3B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833E3B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833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83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33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33E3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c">
    <w:name w:val="Подзаголовок Знак1"/>
    <w:basedOn w:val="a0"/>
    <w:uiPriority w:val="11"/>
    <w:rsid w:val="00833E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d">
    <w:name w:val="Название Знак1"/>
    <w:basedOn w:val="a0"/>
    <w:uiPriority w:val="10"/>
    <w:rsid w:val="00833E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e">
    <w:name w:val="Заголовок Знак1"/>
    <w:basedOn w:val="a0"/>
    <w:uiPriority w:val="10"/>
    <w:rsid w:val="00833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annotation text"/>
    <w:basedOn w:val="a"/>
    <w:link w:val="aff8"/>
    <w:uiPriority w:val="99"/>
    <w:unhideWhenUsed/>
    <w:rsid w:val="00833E3B"/>
    <w:pPr>
      <w:spacing w:after="200"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qFormat/>
    <w:rsid w:val="00833E3B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qFormat/>
    <w:rsid w:val="00833E3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qFormat/>
    <w:rsid w:val="00833E3B"/>
    <w:rPr>
      <w:b/>
      <w:bCs/>
      <w:sz w:val="20"/>
      <w:szCs w:val="20"/>
    </w:rPr>
  </w:style>
  <w:style w:type="character" w:styleId="affb">
    <w:name w:val="annotation reference"/>
    <w:basedOn w:val="a0"/>
    <w:uiPriority w:val="99"/>
    <w:unhideWhenUsed/>
    <w:qFormat/>
    <w:rsid w:val="00833E3B"/>
    <w:rPr>
      <w:sz w:val="16"/>
      <w:szCs w:val="16"/>
    </w:rPr>
  </w:style>
  <w:style w:type="numbering" w:customStyle="1" w:styleId="32">
    <w:name w:val="Нет списка3"/>
    <w:next w:val="a2"/>
    <w:uiPriority w:val="99"/>
    <w:semiHidden/>
    <w:unhideWhenUsed/>
    <w:rsid w:val="00833E3B"/>
  </w:style>
  <w:style w:type="table" w:customStyle="1" w:styleId="28">
    <w:name w:val="Сетка таблицы2"/>
    <w:basedOn w:val="a1"/>
    <w:next w:val="ae"/>
    <w:uiPriority w:val="59"/>
    <w:rsid w:val="00833E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833E3B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833E3B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33E3B"/>
  </w:style>
  <w:style w:type="table" w:customStyle="1" w:styleId="33">
    <w:name w:val="Сетка таблицы3"/>
    <w:basedOn w:val="a1"/>
    <w:next w:val="ae"/>
    <w:uiPriority w:val="59"/>
    <w:rsid w:val="00833E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83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833E3B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833E3B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833E3B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3"/>
    <w:uiPriority w:val="99"/>
    <w:semiHidden/>
    <w:unhideWhenUsed/>
    <w:qFormat/>
    <w:rsid w:val="00833E3B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833E3B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833E3B"/>
  </w:style>
  <w:style w:type="paragraph" w:styleId="34">
    <w:name w:val="Body Text 3"/>
    <w:basedOn w:val="a"/>
    <w:link w:val="311"/>
    <w:uiPriority w:val="99"/>
    <w:semiHidden/>
    <w:unhideWhenUsed/>
    <w:qFormat/>
    <w:rsid w:val="00833E3B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833E3B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833E3B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833E3B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833E3B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833E3B"/>
  </w:style>
  <w:style w:type="character" w:customStyle="1" w:styleId="ListLabel1">
    <w:name w:val="ListLabel 1"/>
    <w:qFormat/>
    <w:rsid w:val="00833E3B"/>
    <w:rPr>
      <w:b/>
      <w:bCs w:val="0"/>
    </w:rPr>
  </w:style>
  <w:style w:type="character" w:customStyle="1" w:styleId="ListLabel2">
    <w:name w:val="ListLabel 2"/>
    <w:qFormat/>
    <w:rsid w:val="00833E3B"/>
    <w:rPr>
      <w:b/>
      <w:bCs w:val="0"/>
    </w:rPr>
  </w:style>
  <w:style w:type="character" w:customStyle="1" w:styleId="ListLabel3">
    <w:name w:val="ListLabel 3"/>
    <w:qFormat/>
    <w:rsid w:val="00833E3B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33E3B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833E3B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833E3B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33E3B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33E3B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33E3B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33E3B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33E3B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33E3B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33E3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33E3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33E3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33E3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33E3B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33E3B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33E3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33E3B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33E3B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33E3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33E3B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33E3B"/>
    <w:rPr>
      <w:rFonts w:ascii="Symbol" w:hAnsi="Symbol" w:cs="Symbol" w:hint="default"/>
    </w:rPr>
  </w:style>
  <w:style w:type="character" w:customStyle="1" w:styleId="ListLabel25">
    <w:name w:val="ListLabel 25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833E3B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33E3B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833E3B"/>
    <w:rPr>
      <w:rFonts w:ascii="Symbol" w:hAnsi="Symbol" w:cs="Symbol" w:hint="default"/>
    </w:rPr>
  </w:style>
  <w:style w:type="character" w:customStyle="1" w:styleId="ListLabel29">
    <w:name w:val="ListLabel 29"/>
    <w:qFormat/>
    <w:rsid w:val="00833E3B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33E3B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833E3B"/>
    <w:rPr>
      <w:rFonts w:ascii="Symbol" w:hAnsi="Symbol" w:cs="Symbol" w:hint="default"/>
    </w:rPr>
  </w:style>
  <w:style w:type="character" w:customStyle="1" w:styleId="ListLabel32">
    <w:name w:val="ListLabel 32"/>
    <w:qFormat/>
    <w:rsid w:val="00833E3B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33E3B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833E3B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833E3B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833E3B"/>
    <w:rPr>
      <w:rFonts w:ascii="Symbol" w:hAnsi="Symbol" w:cs="Symbol" w:hint="default"/>
    </w:rPr>
  </w:style>
  <w:style w:type="character" w:customStyle="1" w:styleId="ListLabel38">
    <w:name w:val="ListLabel 38"/>
    <w:qFormat/>
    <w:rsid w:val="00833E3B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833E3B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833E3B"/>
    <w:rPr>
      <w:rFonts w:ascii="Symbol" w:hAnsi="Symbol" w:cs="Symbol" w:hint="default"/>
    </w:rPr>
  </w:style>
  <w:style w:type="character" w:customStyle="1" w:styleId="ListLabel41">
    <w:name w:val="ListLabel 41"/>
    <w:qFormat/>
    <w:rsid w:val="00833E3B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833E3B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833E3B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33E3B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833E3B"/>
    <w:rPr>
      <w:rFonts w:ascii="Symbol" w:hAnsi="Symbol" w:cs="Symbol" w:hint="default"/>
    </w:rPr>
  </w:style>
  <w:style w:type="character" w:customStyle="1" w:styleId="ListLabel47">
    <w:name w:val="ListLabel 47"/>
    <w:qFormat/>
    <w:rsid w:val="00833E3B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33E3B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833E3B"/>
    <w:rPr>
      <w:rFonts w:ascii="Symbol" w:hAnsi="Symbol" w:cs="Symbol" w:hint="default"/>
    </w:rPr>
  </w:style>
  <w:style w:type="character" w:customStyle="1" w:styleId="ListLabel50">
    <w:name w:val="ListLabel 50"/>
    <w:qFormat/>
    <w:rsid w:val="00833E3B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33E3B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833E3B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33E3B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833E3B"/>
    <w:rPr>
      <w:rFonts w:ascii="Symbol" w:hAnsi="Symbol" w:cs="Symbol" w:hint="default"/>
    </w:rPr>
  </w:style>
  <w:style w:type="character" w:customStyle="1" w:styleId="ListLabel56">
    <w:name w:val="ListLabel 56"/>
    <w:qFormat/>
    <w:rsid w:val="00833E3B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33E3B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833E3B"/>
    <w:rPr>
      <w:rFonts w:ascii="Symbol" w:hAnsi="Symbol" w:cs="Symbol" w:hint="default"/>
    </w:rPr>
  </w:style>
  <w:style w:type="character" w:customStyle="1" w:styleId="ListLabel59">
    <w:name w:val="ListLabel 59"/>
    <w:qFormat/>
    <w:rsid w:val="00833E3B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33E3B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833E3B"/>
    <w:rPr>
      <w:rFonts w:ascii="Symbol" w:hAnsi="Symbol" w:cs="Symbol" w:hint="default"/>
    </w:rPr>
  </w:style>
  <w:style w:type="character" w:customStyle="1" w:styleId="ListLabel62">
    <w:name w:val="ListLabel 62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833E3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33E3B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833E3B"/>
    <w:rPr>
      <w:rFonts w:ascii="Symbol" w:hAnsi="Symbol" w:cs="Symbol" w:hint="default"/>
    </w:rPr>
  </w:style>
  <w:style w:type="character" w:customStyle="1" w:styleId="ListLabel66">
    <w:name w:val="ListLabel 66"/>
    <w:qFormat/>
    <w:rsid w:val="00833E3B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833E3B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833E3B"/>
    <w:rPr>
      <w:rFonts w:ascii="Symbol" w:hAnsi="Symbol" w:cs="Symbol" w:hint="default"/>
    </w:rPr>
  </w:style>
  <w:style w:type="character" w:customStyle="1" w:styleId="ListLabel69">
    <w:name w:val="ListLabel 69"/>
    <w:qFormat/>
    <w:rsid w:val="00833E3B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33E3B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833E3B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33E3B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833E3B"/>
    <w:rPr>
      <w:rFonts w:ascii="Symbol" w:hAnsi="Symbol" w:cs="Symbol" w:hint="default"/>
    </w:rPr>
  </w:style>
  <w:style w:type="character" w:customStyle="1" w:styleId="ListLabel75">
    <w:name w:val="ListLabel 75"/>
    <w:qFormat/>
    <w:rsid w:val="00833E3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33E3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833E3B"/>
    <w:rPr>
      <w:rFonts w:ascii="Symbol" w:hAnsi="Symbol" w:cs="Symbol" w:hint="default"/>
    </w:rPr>
  </w:style>
  <w:style w:type="character" w:customStyle="1" w:styleId="ListLabel78">
    <w:name w:val="ListLabel 78"/>
    <w:qFormat/>
    <w:rsid w:val="00833E3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33E3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833E3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33E3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833E3B"/>
    <w:rPr>
      <w:rFonts w:ascii="Symbol" w:hAnsi="Symbol" w:cs="Symbol" w:hint="default"/>
    </w:rPr>
  </w:style>
  <w:style w:type="character" w:customStyle="1" w:styleId="ListLabel84">
    <w:name w:val="ListLabel 84"/>
    <w:qFormat/>
    <w:rsid w:val="00833E3B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33E3B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833E3B"/>
    <w:rPr>
      <w:rFonts w:ascii="Symbol" w:hAnsi="Symbol" w:cs="Symbol" w:hint="default"/>
    </w:rPr>
  </w:style>
  <w:style w:type="character" w:customStyle="1" w:styleId="ListLabel87">
    <w:name w:val="ListLabel 87"/>
    <w:qFormat/>
    <w:rsid w:val="00833E3B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33E3B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833E3B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33E3B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833E3B"/>
    <w:rPr>
      <w:rFonts w:ascii="Symbol" w:hAnsi="Symbol" w:cs="Symbol" w:hint="default"/>
    </w:rPr>
  </w:style>
  <w:style w:type="character" w:customStyle="1" w:styleId="ListLabel93">
    <w:name w:val="ListLabel 93"/>
    <w:qFormat/>
    <w:rsid w:val="00833E3B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33E3B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833E3B"/>
    <w:rPr>
      <w:rFonts w:ascii="Symbol" w:hAnsi="Symbol" w:cs="Symbol" w:hint="default"/>
    </w:rPr>
  </w:style>
  <w:style w:type="character" w:customStyle="1" w:styleId="ListLabel96">
    <w:name w:val="ListLabel 96"/>
    <w:qFormat/>
    <w:rsid w:val="00833E3B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33E3B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833E3B"/>
    <w:rPr>
      <w:rFonts w:ascii="Symbol" w:hAnsi="Symbol" w:cs="Symbol" w:hint="default"/>
    </w:rPr>
  </w:style>
  <w:style w:type="character" w:customStyle="1" w:styleId="ListLabel99">
    <w:name w:val="ListLabel 99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833E3B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33E3B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833E3B"/>
    <w:rPr>
      <w:rFonts w:ascii="Symbol" w:hAnsi="Symbol" w:cs="Symbol" w:hint="default"/>
    </w:rPr>
  </w:style>
  <w:style w:type="character" w:customStyle="1" w:styleId="ListLabel103">
    <w:name w:val="ListLabel 103"/>
    <w:qFormat/>
    <w:rsid w:val="00833E3B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833E3B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833E3B"/>
    <w:rPr>
      <w:rFonts w:ascii="Symbol" w:hAnsi="Symbol" w:cs="Symbol" w:hint="default"/>
    </w:rPr>
  </w:style>
  <w:style w:type="character" w:customStyle="1" w:styleId="ListLabel106">
    <w:name w:val="ListLabel 106"/>
    <w:qFormat/>
    <w:rsid w:val="00833E3B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833E3B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833E3B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833E3B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833E3B"/>
    <w:rPr>
      <w:rFonts w:ascii="Symbol" w:hAnsi="Symbol" w:cs="Symbol" w:hint="default"/>
    </w:rPr>
  </w:style>
  <w:style w:type="character" w:customStyle="1" w:styleId="ListLabel112">
    <w:name w:val="ListLabel 112"/>
    <w:qFormat/>
    <w:rsid w:val="00833E3B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833E3B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833E3B"/>
    <w:rPr>
      <w:rFonts w:ascii="Symbol" w:hAnsi="Symbol" w:cs="Symbol" w:hint="default"/>
    </w:rPr>
  </w:style>
  <w:style w:type="character" w:customStyle="1" w:styleId="ListLabel115">
    <w:name w:val="ListLabel 115"/>
    <w:qFormat/>
    <w:rsid w:val="00833E3B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833E3B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833E3B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833E3B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833E3B"/>
    <w:rPr>
      <w:rFonts w:ascii="Symbol" w:hAnsi="Symbol" w:cs="Symbol" w:hint="default"/>
    </w:rPr>
  </w:style>
  <w:style w:type="character" w:customStyle="1" w:styleId="ListLabel121">
    <w:name w:val="ListLabel 121"/>
    <w:qFormat/>
    <w:rsid w:val="00833E3B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833E3B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833E3B"/>
    <w:rPr>
      <w:rFonts w:ascii="Symbol" w:hAnsi="Symbol" w:cs="Symbol" w:hint="default"/>
    </w:rPr>
  </w:style>
  <w:style w:type="character" w:customStyle="1" w:styleId="ListLabel124">
    <w:name w:val="ListLabel 124"/>
    <w:qFormat/>
    <w:rsid w:val="00833E3B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833E3B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833E3B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833E3B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833E3B"/>
    <w:rPr>
      <w:rFonts w:ascii="Symbol" w:hAnsi="Symbol" w:cs="Symbol" w:hint="default"/>
    </w:rPr>
  </w:style>
  <w:style w:type="character" w:customStyle="1" w:styleId="ListLabel130">
    <w:name w:val="ListLabel 130"/>
    <w:qFormat/>
    <w:rsid w:val="00833E3B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833E3B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833E3B"/>
    <w:rPr>
      <w:rFonts w:ascii="Symbol" w:hAnsi="Symbol" w:cs="Symbol" w:hint="default"/>
    </w:rPr>
  </w:style>
  <w:style w:type="character" w:customStyle="1" w:styleId="ListLabel133">
    <w:name w:val="ListLabel 133"/>
    <w:qFormat/>
    <w:rsid w:val="00833E3B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833E3B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833E3B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833E3B"/>
    <w:rPr>
      <w:rFonts w:ascii="Symbol" w:hAnsi="Symbol" w:cs="Symbol" w:hint="default"/>
    </w:rPr>
  </w:style>
  <w:style w:type="character" w:customStyle="1" w:styleId="ListLabel136">
    <w:name w:val="ListLabel 136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833E3B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833E3B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833E3B"/>
    <w:rPr>
      <w:rFonts w:ascii="Symbol" w:hAnsi="Symbol" w:cs="Symbol" w:hint="default"/>
    </w:rPr>
  </w:style>
  <w:style w:type="character" w:customStyle="1" w:styleId="ListLabel140">
    <w:name w:val="ListLabel 140"/>
    <w:qFormat/>
    <w:rsid w:val="00833E3B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833E3B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833E3B"/>
    <w:rPr>
      <w:rFonts w:ascii="Symbol" w:hAnsi="Symbol" w:cs="Symbol" w:hint="default"/>
    </w:rPr>
  </w:style>
  <w:style w:type="character" w:customStyle="1" w:styleId="ListLabel143">
    <w:name w:val="ListLabel 143"/>
    <w:qFormat/>
    <w:rsid w:val="00833E3B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833E3B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833E3B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833E3B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833E3B"/>
    <w:rPr>
      <w:rFonts w:ascii="Symbol" w:hAnsi="Symbol" w:cs="Symbol" w:hint="default"/>
    </w:rPr>
  </w:style>
  <w:style w:type="character" w:customStyle="1" w:styleId="ListLabel149">
    <w:name w:val="ListLabel 149"/>
    <w:qFormat/>
    <w:rsid w:val="00833E3B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833E3B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833E3B"/>
    <w:rPr>
      <w:rFonts w:ascii="Symbol" w:hAnsi="Symbol" w:cs="Symbol" w:hint="default"/>
    </w:rPr>
  </w:style>
  <w:style w:type="character" w:customStyle="1" w:styleId="ListLabel152">
    <w:name w:val="ListLabel 152"/>
    <w:qFormat/>
    <w:rsid w:val="00833E3B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833E3B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833E3B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833E3B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833E3B"/>
    <w:rPr>
      <w:rFonts w:ascii="Symbol" w:hAnsi="Symbol" w:cs="Symbol" w:hint="default"/>
    </w:rPr>
  </w:style>
  <w:style w:type="character" w:customStyle="1" w:styleId="ListLabel158">
    <w:name w:val="ListLabel 158"/>
    <w:qFormat/>
    <w:rsid w:val="00833E3B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833E3B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833E3B"/>
    <w:rPr>
      <w:rFonts w:ascii="Symbol" w:hAnsi="Symbol" w:cs="Symbol" w:hint="default"/>
    </w:rPr>
  </w:style>
  <w:style w:type="character" w:customStyle="1" w:styleId="ListLabel161">
    <w:name w:val="ListLabel 161"/>
    <w:qFormat/>
    <w:rsid w:val="00833E3B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833E3B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833E3B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833E3B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833E3B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833E3B"/>
    <w:rPr>
      <w:rFonts w:ascii="Symbol" w:hAnsi="Symbol" w:cs="Symbol" w:hint="default"/>
    </w:rPr>
  </w:style>
  <w:style w:type="character" w:customStyle="1" w:styleId="ListLabel167">
    <w:name w:val="ListLabel 167"/>
    <w:qFormat/>
    <w:rsid w:val="00833E3B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833E3B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833E3B"/>
    <w:rPr>
      <w:rFonts w:ascii="Symbol" w:hAnsi="Symbol" w:cs="Symbol" w:hint="default"/>
    </w:rPr>
  </w:style>
  <w:style w:type="character" w:customStyle="1" w:styleId="ListLabel170">
    <w:name w:val="ListLabel 170"/>
    <w:qFormat/>
    <w:rsid w:val="00833E3B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833E3B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833E3B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833E3B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833E3B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33E3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833E3B"/>
  </w:style>
  <w:style w:type="paragraph" w:customStyle="1" w:styleId="Standard">
    <w:name w:val="Standard"/>
    <w:uiPriority w:val="99"/>
    <w:rsid w:val="00833E3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833E3B"/>
    <w:rPr>
      <w:rFonts w:ascii="Times New Roman" w:hAnsi="Times New Roman" w:cs="Times New Roman"/>
      <w:sz w:val="18"/>
      <w:szCs w:val="18"/>
    </w:rPr>
  </w:style>
  <w:style w:type="character" w:customStyle="1" w:styleId="af8">
    <w:name w:val="Без интервала Знак"/>
    <w:aliases w:val="основа Знак"/>
    <w:link w:val="af7"/>
    <w:uiPriority w:val="1"/>
    <w:rsid w:val="00833E3B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83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833E3B"/>
  </w:style>
  <w:style w:type="paragraph" w:customStyle="1" w:styleId="c15">
    <w:name w:val="c15"/>
    <w:basedOn w:val="a"/>
    <w:rsid w:val="0083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833E3B"/>
  </w:style>
  <w:style w:type="character" w:customStyle="1" w:styleId="c14">
    <w:name w:val="c14"/>
    <w:rsid w:val="00833E3B"/>
  </w:style>
  <w:style w:type="character" w:customStyle="1" w:styleId="apple-converted-space">
    <w:name w:val="apple-converted-space"/>
    <w:rsid w:val="00833E3B"/>
  </w:style>
  <w:style w:type="character" w:customStyle="1" w:styleId="c28">
    <w:name w:val="c28"/>
    <w:rsid w:val="0083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nt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2023-09-27T10:12:00Z</dcterms:created>
  <dcterms:modified xsi:type="dcterms:W3CDTF">2023-09-27T10:19:00Z</dcterms:modified>
</cp:coreProperties>
</file>