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964" w:rsidRDefault="008F492B">
      <w:r>
        <w:rPr>
          <w:noProof/>
          <w:lang w:eastAsia="ru-RU"/>
        </w:rPr>
        <w:drawing>
          <wp:inline distT="0" distB="0" distL="0" distR="0" wp14:anchorId="360527B4" wp14:editId="7ED0EE31">
            <wp:extent cx="5940425" cy="817046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2B" w:rsidRDefault="008F492B"/>
    <w:p w:rsidR="008F492B" w:rsidRDefault="008F492B"/>
    <w:p w:rsidR="008F492B" w:rsidRDefault="008F492B"/>
    <w:p w:rsidR="008F492B" w:rsidRPr="008F492B" w:rsidRDefault="008F492B" w:rsidP="008F492B">
      <w:pPr>
        <w:spacing w:after="0" w:line="264" w:lineRule="auto"/>
        <w:ind w:left="120"/>
        <w:jc w:val="both"/>
      </w:pPr>
      <w:bookmarkStart w:id="0" w:name="block-5663182"/>
      <w:r w:rsidRPr="008F492B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8F492B" w:rsidRPr="008F492B" w:rsidRDefault="008F492B" w:rsidP="008F492B">
      <w:pPr>
        <w:spacing w:after="0" w:line="264" w:lineRule="auto"/>
        <w:ind w:left="120"/>
        <w:jc w:val="both"/>
      </w:pPr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атомно­-молекулярного учения как основы всего естествознания;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Периодического закона Д. И. Менделеева как основного закона химии;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</w:t>
      </w:r>
      <w:r w:rsidRPr="008F492B">
        <w:rPr>
          <w:rFonts w:ascii="Times New Roman" w:hAnsi="Times New Roman"/>
          <w:color w:val="000000"/>
          <w:sz w:val="28"/>
        </w:rPr>
        <w:lastRenderedPageBreak/>
        <w:t xml:space="preserve">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При изучении химии на уровне основного общего образования важное значение приобрели такие цели, как: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000000"/>
          <w:sz w:val="28"/>
        </w:rPr>
        <w:t>–</w:t>
      </w:r>
      <w:r w:rsidRPr="008F492B"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Calibri" w:hAnsi="Calibri"/>
          <w:color w:val="333333"/>
          <w:sz w:val="28"/>
        </w:rPr>
        <w:t>–</w:t>
      </w:r>
      <w:r w:rsidRPr="008F492B">
        <w:rPr>
          <w:rFonts w:ascii="Times New Roman" w:hAnsi="Times New Roman"/>
          <w:color w:val="333333"/>
          <w:sz w:val="28"/>
        </w:rPr>
        <w:t xml:space="preserve"> </w:t>
      </w:r>
      <w:r w:rsidRPr="008F492B"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8F492B">
        <w:rPr>
          <w:rFonts w:ascii="Times New Roman" w:hAnsi="Times New Roman"/>
          <w:color w:val="000000"/>
          <w:sz w:val="28"/>
        </w:rPr>
        <w:t>​‌</w:t>
      </w:r>
      <w:bookmarkStart w:id="1" w:name="9012e5c9-2e66-40e9-9799-caf6f2595164"/>
      <w:r w:rsidRPr="008F492B"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</w:t>
      </w:r>
      <w:proofErr w:type="gramStart"/>
      <w:r w:rsidRPr="008F492B">
        <w:rPr>
          <w:rFonts w:ascii="Times New Roman" w:hAnsi="Times New Roman"/>
          <w:color w:val="000000"/>
          <w:sz w:val="28"/>
        </w:rPr>
        <w:t>).</w:t>
      </w:r>
      <w:bookmarkEnd w:id="1"/>
      <w:r w:rsidRPr="008F492B">
        <w:rPr>
          <w:rFonts w:ascii="Times New Roman" w:hAnsi="Times New Roman"/>
          <w:color w:val="000000"/>
          <w:sz w:val="28"/>
        </w:rPr>
        <w:t>‌</w:t>
      </w:r>
      <w:proofErr w:type="gramEnd"/>
      <w:r w:rsidRPr="008F492B">
        <w:rPr>
          <w:rFonts w:ascii="Times New Roman" w:hAnsi="Times New Roman"/>
          <w:color w:val="000000"/>
          <w:sz w:val="28"/>
        </w:rPr>
        <w:t>‌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Программа курса химии разработана с учетом рекомендаций примерной программы воспитания МБОУ Целинная СОШ. Это позволяет соединить обучение и воспитательную деятельность на практике, ориентировать ее не только на интеллектуальное, но и нравственное, социальное, экологическое, трудовое, творческое развитие ребенка через проведение практических работ, </w:t>
      </w:r>
      <w:r w:rsidRPr="008F492B">
        <w:rPr>
          <w:rFonts w:ascii="Times New Roman" w:hAnsi="Times New Roman"/>
          <w:color w:val="000000"/>
          <w:sz w:val="28"/>
        </w:rPr>
        <w:lastRenderedPageBreak/>
        <w:t>экспериментов, экскурсий, использование инновационных технологий при изучении химии.</w:t>
      </w:r>
    </w:p>
    <w:p w:rsidR="008F492B" w:rsidRPr="008F492B" w:rsidRDefault="008F492B" w:rsidP="008F492B">
      <w:pPr>
        <w:spacing w:after="0" w:line="264" w:lineRule="auto"/>
        <w:ind w:left="120"/>
        <w:jc w:val="both"/>
      </w:pPr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0" w:line="264" w:lineRule="auto"/>
        <w:ind w:left="120"/>
        <w:jc w:val="both"/>
      </w:pPr>
      <w:r w:rsidRPr="008F492B">
        <w:rPr>
          <w:rFonts w:ascii="Times New Roman" w:hAnsi="Times New Roman"/>
          <w:color w:val="000000"/>
          <w:sz w:val="28"/>
        </w:rPr>
        <w:t>‌</w:t>
      </w:r>
    </w:p>
    <w:p w:rsidR="008F492B" w:rsidRPr="008F492B" w:rsidRDefault="008F492B" w:rsidP="008F492B">
      <w:pPr>
        <w:spacing w:after="200" w:line="276" w:lineRule="auto"/>
        <w:sectPr w:rsidR="008F492B" w:rsidRPr="008F492B">
          <w:pgSz w:w="11906" w:h="16383"/>
          <w:pgMar w:top="1134" w:right="850" w:bottom="1134" w:left="1701" w:header="720" w:footer="720" w:gutter="0"/>
          <w:cols w:space="720"/>
        </w:sectPr>
      </w:pPr>
    </w:p>
    <w:p w:rsidR="008F492B" w:rsidRPr="008F492B" w:rsidRDefault="008F492B" w:rsidP="008F492B">
      <w:pPr>
        <w:spacing w:after="0" w:line="264" w:lineRule="auto"/>
        <w:ind w:left="120"/>
        <w:jc w:val="both"/>
      </w:pPr>
      <w:bookmarkStart w:id="2" w:name="block-5663183"/>
      <w:bookmarkEnd w:id="0"/>
      <w:r w:rsidRPr="008F492B">
        <w:rPr>
          <w:rFonts w:ascii="Times New Roman" w:hAnsi="Times New Roman"/>
          <w:color w:val="000000"/>
          <w:sz w:val="28"/>
        </w:rPr>
        <w:lastRenderedPageBreak/>
        <w:t>​</w:t>
      </w:r>
      <w:r w:rsidRPr="008F492B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8F492B" w:rsidRPr="008F492B" w:rsidRDefault="008F492B" w:rsidP="008F492B">
      <w:pPr>
        <w:spacing w:after="0" w:line="264" w:lineRule="auto"/>
        <w:ind w:left="120"/>
        <w:jc w:val="both"/>
      </w:pPr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8 КЛАСС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 при нагревании, взаимодействие железа с раствором соли меди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8F492B">
        <w:rPr>
          <w:rFonts w:ascii="Times New Roman" w:hAnsi="Times New Roman"/>
          <w:color w:val="000000"/>
          <w:sz w:val="28"/>
        </w:rPr>
        <w:t>шаростержневых</w:t>
      </w:r>
      <w:proofErr w:type="spellEnd"/>
      <w:r w:rsidRPr="008F492B">
        <w:rPr>
          <w:rFonts w:ascii="Times New Roman" w:hAnsi="Times New Roman"/>
          <w:color w:val="000000"/>
          <w:sz w:val="28"/>
        </w:rPr>
        <w:t>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</w:t>
      </w:r>
      <w:r w:rsidRPr="008F492B">
        <w:rPr>
          <w:rFonts w:ascii="Times New Roman" w:hAnsi="Times New Roman"/>
          <w:color w:val="000000"/>
          <w:sz w:val="28"/>
        </w:rPr>
        <w:lastRenderedPageBreak/>
        <w:t>оксида меди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8F492B">
        <w:rPr>
          <w:rFonts w:ascii="Times New Roman" w:hAnsi="Times New Roman"/>
          <w:b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b/>
          <w:color w:val="000000"/>
          <w:sz w:val="28"/>
        </w:rPr>
        <w:t>-восстановительные реакции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длиннопериодная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Химическая связь. Ковалентная (полярная и неполярная) связь.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химических элементов. Ионная связь.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Степень окисления.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­-восстановительные реакции. Процессы окисления и восстановления. Окислители и восстановители.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-восстановительных реакций (горение, реакции разложения, соединения).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proofErr w:type="spellStart"/>
      <w:r w:rsidRPr="008F492B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8F492B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9 КЛАСС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-восстановительные реакции, электронный баланс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-восстановительной реакции. Составление уравнений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­-восстановительных реакций с использованием метода электронного баланса.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 xml:space="preserve">Теория электролитической диссоциации. Электролиты и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8F492B">
        <w:rPr>
          <w:rFonts w:ascii="Times New Roman" w:hAnsi="Times New Roman"/>
          <w:color w:val="000000"/>
          <w:sz w:val="28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Хлороводород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хлороводорода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на организм человека. Важнейшие хлориды и их нахождение в природе.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r w:rsidRPr="008F492B">
        <w:rPr>
          <w:rFonts w:ascii="Times New Roman" w:hAnsi="Times New Roman"/>
          <w:color w:val="000000"/>
          <w:sz w:val="28"/>
          <w:lang w:val="en-US"/>
        </w:rPr>
        <w:t>VI</w:t>
      </w:r>
      <w:r w:rsidRPr="008F492B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 xml:space="preserve">Общая характеристика элементов </w:t>
      </w:r>
      <w:r w:rsidRPr="008F492B">
        <w:rPr>
          <w:rFonts w:ascii="Times New Roman" w:hAnsi="Times New Roman"/>
          <w:color w:val="000000"/>
          <w:sz w:val="28"/>
          <w:lang w:val="en-US"/>
        </w:rPr>
        <w:t>V</w:t>
      </w:r>
      <w:r w:rsidRPr="008F492B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 w:rsidRPr="008F492B">
        <w:rPr>
          <w:rFonts w:ascii="Times New Roman" w:hAnsi="Times New Roman"/>
          <w:color w:val="000000"/>
          <w:sz w:val="28"/>
          <w:lang w:val="en-US"/>
        </w:rPr>
        <w:t>V</w:t>
      </w:r>
      <w:r w:rsidRPr="008F492B">
        <w:rPr>
          <w:rFonts w:ascii="Times New Roman" w:hAnsi="Times New Roman"/>
          <w:color w:val="000000"/>
          <w:sz w:val="28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r w:rsidRPr="008F492B">
        <w:rPr>
          <w:rFonts w:ascii="Times New Roman" w:hAnsi="Times New Roman"/>
          <w:color w:val="000000"/>
          <w:sz w:val="28"/>
          <w:lang w:val="en-US"/>
        </w:rPr>
        <w:t>IV</w:t>
      </w:r>
      <w:r w:rsidRPr="008F492B"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 w:rsidRPr="008F492B">
        <w:rPr>
          <w:rFonts w:ascii="Times New Roman" w:hAnsi="Times New Roman"/>
          <w:color w:val="000000"/>
          <w:sz w:val="28"/>
          <w:lang w:val="en-US"/>
        </w:rPr>
        <w:t>IV</w:t>
      </w:r>
      <w:r w:rsidRPr="008F492B">
        <w:rPr>
          <w:rFonts w:ascii="Times New Roman" w:hAnsi="Times New Roman"/>
          <w:color w:val="000000"/>
          <w:sz w:val="28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 w:rsidRPr="008F492B">
        <w:rPr>
          <w:rFonts w:ascii="Times New Roman" w:hAnsi="Times New Roman"/>
          <w:color w:val="000000"/>
          <w:sz w:val="28"/>
          <w:lang w:val="en-US"/>
        </w:rPr>
        <w:t>IV</w:t>
      </w:r>
      <w:r w:rsidRPr="008F492B">
        <w:rPr>
          <w:rFonts w:ascii="Times New Roman" w:hAnsi="Times New Roman"/>
          <w:color w:val="000000"/>
          <w:sz w:val="28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изучение образцов неорганических веществ, свойств соляной кислоты, проведение качественных реакций на хлорид-ионы и наблюдение признаков </w:t>
      </w:r>
      <w:r w:rsidRPr="008F492B">
        <w:rPr>
          <w:rFonts w:ascii="Times New Roman" w:hAnsi="Times New Roman"/>
          <w:color w:val="000000"/>
          <w:sz w:val="28"/>
        </w:rPr>
        <w:lastRenderedPageBreak/>
        <w:t>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</w:t>
      </w:r>
      <w:r w:rsidRPr="008F492B">
        <w:rPr>
          <w:rFonts w:ascii="Times New Roman" w:hAnsi="Times New Roman"/>
          <w:color w:val="000000"/>
          <w:sz w:val="28"/>
        </w:rPr>
        <w:lastRenderedPageBreak/>
        <w:t>кальция. Важнейшие соединения кальция (оксид, гидроксид, соли). Жёсткость воды и способы её устранения.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 и железа (</w:t>
      </w:r>
      <w:r w:rsidRPr="008F492B">
        <w:rPr>
          <w:rFonts w:ascii="Times New Roman" w:hAnsi="Times New Roman"/>
          <w:color w:val="000000"/>
          <w:sz w:val="28"/>
          <w:lang w:val="en-US"/>
        </w:rPr>
        <w:t>III</w:t>
      </w:r>
      <w:r w:rsidRPr="008F492B">
        <w:rPr>
          <w:rFonts w:ascii="Times New Roman" w:hAnsi="Times New Roman"/>
          <w:color w:val="000000"/>
          <w:sz w:val="28"/>
        </w:rPr>
        <w:t>), их состав, свойства и получение.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 w:rsidRPr="008F492B">
        <w:rPr>
          <w:rFonts w:ascii="Times New Roman" w:hAnsi="Times New Roman"/>
          <w:b/>
          <w:color w:val="000000"/>
          <w:sz w:val="28"/>
        </w:rPr>
        <w:t>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 и железа (</w:t>
      </w:r>
      <w:r w:rsidRPr="008F492B">
        <w:rPr>
          <w:rFonts w:ascii="Times New Roman" w:hAnsi="Times New Roman"/>
          <w:color w:val="000000"/>
          <w:sz w:val="28"/>
          <w:lang w:val="en-US"/>
        </w:rPr>
        <w:t>III</w:t>
      </w:r>
      <w:r w:rsidRPr="008F492B">
        <w:rPr>
          <w:rFonts w:ascii="Times New Roman" w:hAnsi="Times New Roman"/>
          <w:color w:val="000000"/>
          <w:sz w:val="28"/>
        </w:rPr>
        <w:t>), меди (</w:t>
      </w:r>
      <w:r w:rsidRPr="008F492B">
        <w:rPr>
          <w:rFonts w:ascii="Times New Roman" w:hAnsi="Times New Roman"/>
          <w:color w:val="000000"/>
          <w:sz w:val="28"/>
          <w:lang w:val="en-US"/>
        </w:rPr>
        <w:t>II</w:t>
      </w:r>
      <w:r w:rsidRPr="008F492B">
        <w:rPr>
          <w:rFonts w:ascii="Times New Roman" w:hAnsi="Times New Roman"/>
          <w:color w:val="000000"/>
          <w:sz w:val="28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proofErr w:type="spellStart"/>
      <w:r w:rsidRPr="008F492B"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 w:rsidRPr="008F492B"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</w:p>
    <w:p w:rsidR="008F492B" w:rsidRPr="008F492B" w:rsidRDefault="008F492B" w:rsidP="008F492B">
      <w:pPr>
        <w:spacing w:after="200" w:line="276" w:lineRule="auto"/>
        <w:sectPr w:rsidR="008F492B" w:rsidRPr="008F492B">
          <w:pgSz w:w="11906" w:h="16383"/>
          <w:pgMar w:top="1134" w:right="850" w:bottom="1134" w:left="1701" w:header="720" w:footer="720" w:gutter="0"/>
          <w:cols w:space="720"/>
        </w:sectPr>
      </w:pPr>
    </w:p>
    <w:p w:rsidR="008F492B" w:rsidRPr="008F492B" w:rsidRDefault="008F492B" w:rsidP="008F492B">
      <w:pPr>
        <w:spacing w:after="0" w:line="264" w:lineRule="auto"/>
        <w:ind w:left="120"/>
        <w:jc w:val="both"/>
      </w:pPr>
      <w:bookmarkStart w:id="3" w:name="block-5663185"/>
      <w:bookmarkEnd w:id="2"/>
      <w:r w:rsidRPr="008F492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8F492B" w:rsidRPr="008F492B" w:rsidRDefault="008F492B" w:rsidP="008F492B">
      <w:pPr>
        <w:spacing w:after="0" w:line="264" w:lineRule="auto"/>
        <w:ind w:left="120"/>
        <w:jc w:val="both"/>
      </w:pP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1)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8F492B">
        <w:rPr>
          <w:rFonts w:ascii="Times New Roman" w:hAnsi="Times New Roman"/>
          <w:color w:val="000000"/>
          <w:sz w:val="28"/>
        </w:rPr>
        <w:t>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2)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 w:rsidRPr="008F492B">
        <w:rPr>
          <w:rFonts w:ascii="Times New Roman" w:hAnsi="Times New Roman"/>
          <w:color w:val="000000"/>
          <w:sz w:val="28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3)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8F492B">
        <w:rPr>
          <w:rFonts w:ascii="Times New Roman" w:hAnsi="Times New Roman"/>
          <w:color w:val="000000"/>
          <w:sz w:val="28"/>
        </w:rPr>
        <w:t>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8F492B">
        <w:rPr>
          <w:rFonts w:ascii="Times New Roman" w:hAnsi="Times New Roman"/>
          <w:color w:val="000000"/>
          <w:sz w:val="28"/>
        </w:rPr>
        <w:lastRenderedPageBreak/>
        <w:t>литературой, доступными техническими средствами информационных технологий;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bookmarkStart w:id="4" w:name="_Toc138318759"/>
      <w:bookmarkEnd w:id="4"/>
      <w:r w:rsidRPr="008F492B">
        <w:rPr>
          <w:rFonts w:ascii="Times New Roman" w:hAnsi="Times New Roman"/>
          <w:b/>
          <w:color w:val="000000"/>
          <w:sz w:val="28"/>
        </w:rPr>
        <w:t>4)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 w:rsidRPr="008F492B">
        <w:rPr>
          <w:rFonts w:ascii="Times New Roman" w:hAnsi="Times New Roman"/>
          <w:color w:val="000000"/>
          <w:sz w:val="28"/>
        </w:rPr>
        <w:t>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5)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6)</w:t>
      </w:r>
      <w:r w:rsidRPr="008F492B">
        <w:rPr>
          <w:rFonts w:ascii="Times New Roman" w:hAnsi="Times New Roman"/>
          <w:color w:val="000000"/>
          <w:sz w:val="28"/>
        </w:rPr>
        <w:t xml:space="preserve"> </w:t>
      </w:r>
      <w:r w:rsidRPr="008F492B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В составе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8F492B">
        <w:rPr>
          <w:rFonts w:ascii="Times New Roman" w:hAnsi="Times New Roman"/>
          <w:color w:val="000000"/>
          <w:sz w:val="28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F492B">
        <w:rPr>
          <w:rFonts w:ascii="Times New Roman" w:hAnsi="Times New Roman"/>
          <w:color w:val="000000"/>
          <w:sz w:val="28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8F492B">
        <w:rPr>
          <w:rFonts w:ascii="Times New Roman" w:hAnsi="Times New Roman"/>
          <w:color w:val="000000"/>
          <w:sz w:val="28"/>
        </w:rPr>
        <w:t>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5" w:name="_Toc138318760"/>
      <w:bookmarkStart w:id="6" w:name="_Toc134720971"/>
      <w:bookmarkEnd w:id="5"/>
      <w:bookmarkEnd w:id="6"/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8F492B">
        <w:rPr>
          <w:rFonts w:ascii="Times New Roman" w:hAnsi="Times New Roman"/>
          <w:color w:val="000000"/>
          <w:sz w:val="28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 концу обучения в</w:t>
      </w:r>
      <w:r w:rsidRPr="008F492B">
        <w:rPr>
          <w:rFonts w:ascii="Times New Roman" w:hAnsi="Times New Roman"/>
          <w:b/>
          <w:color w:val="000000"/>
          <w:sz w:val="28"/>
        </w:rPr>
        <w:t xml:space="preserve"> 8 классе</w:t>
      </w:r>
      <w:r w:rsidRPr="008F492B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орбиталь</w:t>
      </w:r>
      <w:proofErr w:type="spellEnd"/>
      <w:r w:rsidRPr="008F492B">
        <w:rPr>
          <w:rFonts w:ascii="Times New Roman" w:hAnsi="Times New Roman"/>
          <w:color w:val="000000"/>
          <w:sz w:val="28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8F492B">
        <w:rPr>
          <w:rFonts w:ascii="Times New Roman" w:hAnsi="Times New Roman"/>
          <w:color w:val="000000"/>
          <w:sz w:val="28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8F492B" w:rsidRPr="008F492B" w:rsidRDefault="008F492B" w:rsidP="008F492B">
      <w:pPr>
        <w:numPr>
          <w:ilvl w:val="0"/>
          <w:numId w:val="1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8F492B" w:rsidRPr="008F492B" w:rsidRDefault="008F492B" w:rsidP="008F492B">
      <w:pPr>
        <w:spacing w:after="0" w:line="264" w:lineRule="auto"/>
        <w:ind w:firstLine="600"/>
        <w:jc w:val="both"/>
      </w:pPr>
      <w:r w:rsidRPr="008F492B">
        <w:rPr>
          <w:rFonts w:ascii="Times New Roman" w:hAnsi="Times New Roman"/>
          <w:color w:val="000000"/>
          <w:sz w:val="28"/>
        </w:rPr>
        <w:t>К концу обучения в</w:t>
      </w:r>
      <w:r w:rsidRPr="008F492B">
        <w:rPr>
          <w:rFonts w:ascii="Times New Roman" w:hAnsi="Times New Roman"/>
          <w:b/>
          <w:color w:val="000000"/>
          <w:sz w:val="28"/>
        </w:rPr>
        <w:t xml:space="preserve"> 9 классе</w:t>
      </w:r>
      <w:r w:rsidRPr="008F492B"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8F492B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8F492B">
        <w:rPr>
          <w:rFonts w:ascii="Times New Roman" w:hAnsi="Times New Roman"/>
          <w:color w:val="000000"/>
          <w:sz w:val="28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8F492B">
        <w:rPr>
          <w:rFonts w:ascii="Times New Roman" w:hAnsi="Times New Roman"/>
          <w:color w:val="000000"/>
          <w:sz w:val="28"/>
        </w:rPr>
        <w:lastRenderedPageBreak/>
        <w:t xml:space="preserve">необратимые реакции,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8F492B">
        <w:rPr>
          <w:rFonts w:ascii="Times New Roman" w:hAnsi="Times New Roman"/>
          <w:color w:val="000000"/>
          <w:sz w:val="28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 xml:space="preserve">раскрывать сущность </w:t>
      </w:r>
      <w:proofErr w:type="spellStart"/>
      <w:r w:rsidRPr="008F492B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8F492B">
        <w:rPr>
          <w:rFonts w:ascii="Times New Roman" w:hAnsi="Times New Roman"/>
          <w:color w:val="000000"/>
          <w:sz w:val="28"/>
        </w:rPr>
        <w:t>-восстановительных реакций посредством составления электронного баланса этих реакций;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8F492B" w:rsidRPr="008F492B" w:rsidRDefault="008F492B" w:rsidP="008F492B">
      <w:pPr>
        <w:numPr>
          <w:ilvl w:val="0"/>
          <w:numId w:val="2"/>
        </w:numPr>
        <w:spacing w:after="0" w:line="264" w:lineRule="auto"/>
        <w:jc w:val="both"/>
      </w:pPr>
      <w:r w:rsidRPr="008F492B"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8F492B" w:rsidRPr="008F492B" w:rsidRDefault="008F492B" w:rsidP="008F492B">
      <w:pPr>
        <w:spacing w:after="200" w:line="276" w:lineRule="auto"/>
        <w:sectPr w:rsidR="008F492B" w:rsidRPr="008F492B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8F492B" w:rsidRPr="008F492B" w:rsidRDefault="008F492B" w:rsidP="008F492B">
      <w:pPr>
        <w:spacing w:after="0" w:line="276" w:lineRule="auto"/>
        <w:ind w:left="120"/>
        <w:rPr>
          <w:lang w:val="en-US"/>
        </w:rPr>
      </w:pPr>
      <w:r w:rsidRPr="008F492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8F492B" w:rsidRPr="008F492B" w:rsidRDefault="008F492B" w:rsidP="008F492B">
      <w:pPr>
        <w:spacing w:after="0" w:line="276" w:lineRule="auto"/>
        <w:ind w:left="120"/>
        <w:rPr>
          <w:lang w:val="en-US"/>
        </w:rPr>
      </w:pPr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gramStart"/>
      <w:r w:rsidRPr="008F492B">
        <w:rPr>
          <w:rFonts w:ascii="Times New Roman" w:hAnsi="Times New Roman"/>
          <w:b/>
          <w:color w:val="000000"/>
          <w:sz w:val="28"/>
          <w:lang w:val="en-US"/>
        </w:rPr>
        <w:t>8</w:t>
      </w:r>
      <w:proofErr w:type="gramEnd"/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7"/>
        <w:gridCol w:w="2058"/>
        <w:gridCol w:w="852"/>
        <w:gridCol w:w="1633"/>
        <w:gridCol w:w="1694"/>
        <w:gridCol w:w="2491"/>
      </w:tblGrid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Первоначальные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химические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понятия</w:t>
            </w:r>
            <w:proofErr w:type="spellEnd"/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Вещества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</w:pPr>
            <w:r w:rsidRPr="008F492B">
              <w:t>1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</w:rPr>
              <w:t>Водород.Понятие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Основные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классы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неорганических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Строение атомов. Химическая связь.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>Окислительно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</w:rPr>
              <w:t>-восстановительные реакции</w:t>
            </w: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система химических элементов Д. И. Менделе­ева.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Строение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Химическая связь.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</w:tbl>
    <w:p w:rsidR="008F492B" w:rsidRDefault="008F492B" w:rsidP="008F492B">
      <w:pPr>
        <w:spacing w:after="200" w:line="276" w:lineRule="auto"/>
        <w:rPr>
          <w:lang w:val="en-US"/>
        </w:rPr>
      </w:pPr>
    </w:p>
    <w:p w:rsidR="008F492B" w:rsidRPr="008F492B" w:rsidRDefault="008F492B" w:rsidP="008F492B">
      <w:pPr>
        <w:spacing w:after="0"/>
        <w:ind w:left="120"/>
        <w:rPr>
          <w:lang w:val="en-US"/>
        </w:rPr>
      </w:pPr>
      <w:r>
        <w:rPr>
          <w:lang w:val="en-US"/>
        </w:rPr>
        <w:tab/>
      </w:r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ПОУРОЧНОЕ ПЛАНИРОВАНИЕ </w:t>
      </w:r>
    </w:p>
    <w:p w:rsidR="008F492B" w:rsidRPr="008F492B" w:rsidRDefault="008F492B" w:rsidP="008F492B">
      <w:pPr>
        <w:spacing w:after="0" w:line="276" w:lineRule="auto"/>
        <w:ind w:left="120"/>
        <w:rPr>
          <w:lang w:val="en-US"/>
        </w:rPr>
      </w:pPr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gramStart"/>
      <w:r w:rsidRPr="008F492B">
        <w:rPr>
          <w:rFonts w:ascii="Times New Roman" w:hAnsi="Times New Roman"/>
          <w:b/>
          <w:color w:val="000000"/>
          <w:sz w:val="28"/>
          <w:lang w:val="en-US"/>
        </w:rPr>
        <w:t>8</w:t>
      </w:r>
      <w:proofErr w:type="gramEnd"/>
      <w:r w:rsidRPr="008F492B">
        <w:rPr>
          <w:rFonts w:ascii="Times New Roman" w:hAnsi="Times New Roman"/>
          <w:b/>
          <w:color w:val="000000"/>
          <w:sz w:val="28"/>
          <w:lang w:val="en-US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2139"/>
        <w:gridCol w:w="736"/>
        <w:gridCol w:w="1376"/>
        <w:gridCol w:w="1425"/>
        <w:gridCol w:w="1023"/>
        <w:gridCol w:w="2106"/>
      </w:tblGrid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8F492B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Предмет химии. Роль химии в жизни человека.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Тела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227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1 «Правила работы в лаборатории и приёмы обращения с 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>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</w:pPr>
            <w:r w:rsidRPr="008F492B">
              <w:t>1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</w:pPr>
            <w:r w:rsidRPr="008F492B">
              <w:t>1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Атомы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молекулы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be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Простые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сложные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Атомно-молекулярное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учение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Закон постоянства состава веществ. Химическая формула.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Валентность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атомов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химических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элементов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eae</w:t>
              </w:r>
              <w:proofErr w:type="spellEnd"/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323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5230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fa</w:t>
              </w:r>
              <w:proofErr w:type="spellEnd"/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М. В. Ломоносов — учёный-энциклопедист.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4290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Воздух — смесь газов. Состав воздуха. Кислород — элемент и простое вещество.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Озон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кислорода (реакции окисления, горение).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Понятие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об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оксидах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4614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кислорода в лаборатории и промышленности.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Применение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кислорода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497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4790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ae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Водород — элемент и простое вещество.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Нахождение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природе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dd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водорода.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Применение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водорода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dd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dd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Вычисления объёма, количества вещества газа по его известному количеству 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>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5708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587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eba</w:t>
              </w:r>
              <w:proofErr w:type="spellEnd"/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№2 по теме «Кислород.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Водород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Вода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6342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Оксиды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классификация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Получение и химические свойства 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>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Основания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классификация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Кислоты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состав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классификация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dfee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dfee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9474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Обобщение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систематизация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ffa</w:t>
              </w:r>
              <w:proofErr w:type="spellEnd"/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Периоды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группы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подгруппы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Строение атомов. Состав атомных ядер.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Изотопы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342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bc</w:t>
              </w:r>
              <w:proofErr w:type="spellEnd"/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824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Электроотрицательность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атомов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химических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элементов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adaab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Ионная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adac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Ковалентная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полярная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adaab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Ковалентная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неполярная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adaab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Степень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окисления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adae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Окислительно-восстановительные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реакции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Окислители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восстановители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076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№4 по теме «Строение атома.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Химическая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связь</w:t>
            </w:r>
            <w:proofErr w:type="spellEnd"/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486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/00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cb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rPr>
                <w:lang w:val="en-US"/>
              </w:rPr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proofErr w:type="spellStart"/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ff</w:t>
              </w:r>
              <w:proofErr w:type="spellEnd"/>
              <w:r w:rsidRPr="008F492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 w:rsidRPr="008F492B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8F492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F492B" w:rsidRPr="008F492B" w:rsidTr="00162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0" w:line="276" w:lineRule="auto"/>
              <w:ind w:left="135"/>
              <w:jc w:val="center"/>
              <w:rPr>
                <w:lang w:val="en-US"/>
              </w:rPr>
            </w:pPr>
            <w:r w:rsidRPr="008F492B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92B" w:rsidRPr="008F492B" w:rsidRDefault="008F492B" w:rsidP="008F492B">
            <w:pPr>
              <w:spacing w:after="200" w:line="276" w:lineRule="auto"/>
              <w:rPr>
                <w:lang w:val="en-US"/>
              </w:rPr>
            </w:pPr>
          </w:p>
        </w:tc>
      </w:tr>
    </w:tbl>
    <w:p w:rsidR="008F492B" w:rsidRDefault="008F492B" w:rsidP="008F492B">
      <w:pPr>
        <w:spacing w:after="200" w:line="276" w:lineRule="auto"/>
        <w:rPr>
          <w:lang w:val="en-US"/>
        </w:rPr>
      </w:pPr>
    </w:p>
    <w:p w:rsidR="008F492B" w:rsidRPr="008F492B" w:rsidRDefault="008F492B" w:rsidP="008F492B">
      <w:pPr>
        <w:spacing w:after="0" w:line="276" w:lineRule="auto"/>
        <w:ind w:left="120"/>
      </w:pPr>
      <w:bookmarkStart w:id="7" w:name="block-5663186"/>
      <w:r w:rsidRPr="008F492B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color w:val="000000"/>
          <w:sz w:val="28"/>
        </w:rPr>
        <w:t>​‌• Химия, 9 класс/ Еремин В.В., Кузьменко Н.Е., Дроздов А. А. и другие; под редакцией Лунина В.В., Акционерное общество «Издательство «Просвещение»</w:t>
      </w:r>
      <w:r w:rsidRPr="008F492B">
        <w:rPr>
          <w:sz w:val="28"/>
        </w:rPr>
        <w:br/>
      </w:r>
      <w:bookmarkStart w:id="8" w:name="bd05d80c-fcad-45de-a028-b236b74fbaf0"/>
      <w:r w:rsidRPr="008F492B">
        <w:rPr>
          <w:rFonts w:ascii="Times New Roman" w:hAnsi="Times New Roman"/>
          <w:color w:val="000000"/>
          <w:sz w:val="28"/>
        </w:rPr>
        <w:t xml:space="preserve"> • Химия, 8 класс/ Еремин В.В., Кузьменко Н.Е., Дроздов А. А. и другие; под редакцией Лунина В.В., Акционерное общество «Издательство «</w:t>
      </w:r>
      <w:proofErr w:type="gramStart"/>
      <w:r w:rsidRPr="008F492B">
        <w:rPr>
          <w:rFonts w:ascii="Times New Roman" w:hAnsi="Times New Roman"/>
          <w:color w:val="000000"/>
          <w:sz w:val="28"/>
        </w:rPr>
        <w:t>Просвещение»</w:t>
      </w:r>
      <w:bookmarkEnd w:id="8"/>
      <w:r w:rsidRPr="008F492B">
        <w:rPr>
          <w:rFonts w:ascii="Times New Roman" w:hAnsi="Times New Roman"/>
          <w:color w:val="000000"/>
          <w:sz w:val="28"/>
        </w:rPr>
        <w:t>‌</w:t>
      </w:r>
      <w:proofErr w:type="gramEnd"/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color w:val="000000"/>
          <w:sz w:val="28"/>
        </w:rPr>
        <w:t>​‌‌</w:t>
      </w:r>
    </w:p>
    <w:p w:rsidR="008F492B" w:rsidRPr="008F492B" w:rsidRDefault="008F492B" w:rsidP="008F492B">
      <w:pPr>
        <w:spacing w:after="0" w:line="276" w:lineRule="auto"/>
        <w:ind w:left="120"/>
      </w:pPr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color w:val="000000"/>
          <w:sz w:val="28"/>
        </w:rPr>
        <w:t>​‌</w:t>
      </w:r>
      <w:bookmarkStart w:id="9" w:name="7c258218-5acd-420c-9e0a-ede44ec27918"/>
      <w:r w:rsidRPr="008F492B">
        <w:rPr>
          <w:rFonts w:ascii="Times New Roman" w:hAnsi="Times New Roman"/>
          <w:color w:val="000000"/>
          <w:sz w:val="28"/>
        </w:rPr>
        <w:t>ФРП СОО</w:t>
      </w:r>
      <w:bookmarkEnd w:id="9"/>
      <w:r w:rsidRPr="008F492B">
        <w:rPr>
          <w:rFonts w:ascii="Times New Roman" w:hAnsi="Times New Roman"/>
          <w:color w:val="000000"/>
          <w:sz w:val="28"/>
        </w:rPr>
        <w:t>‌​</w:t>
      </w:r>
    </w:p>
    <w:p w:rsidR="008F492B" w:rsidRPr="008F492B" w:rsidRDefault="008F492B" w:rsidP="008F492B">
      <w:pPr>
        <w:spacing w:after="0" w:line="276" w:lineRule="auto"/>
        <w:ind w:left="120"/>
      </w:pPr>
    </w:p>
    <w:p w:rsidR="008F492B" w:rsidRPr="008F492B" w:rsidRDefault="008F492B" w:rsidP="008F492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8F492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color w:val="000000"/>
          <w:sz w:val="28"/>
        </w:rPr>
        <w:t xml:space="preserve">Библиотека ЦОК </w:t>
      </w:r>
      <w:r w:rsidRPr="008F492B">
        <w:rPr>
          <w:rFonts w:ascii="Times New Roman" w:hAnsi="Times New Roman"/>
          <w:color w:val="000000"/>
          <w:sz w:val="28"/>
          <w:lang w:val="en-US"/>
        </w:rPr>
        <w:t>https</w:t>
      </w:r>
      <w:r w:rsidRPr="008F492B">
        <w:rPr>
          <w:rFonts w:ascii="Times New Roman" w:hAnsi="Times New Roman"/>
          <w:color w:val="000000"/>
          <w:sz w:val="28"/>
        </w:rPr>
        <w:t>://</w:t>
      </w:r>
      <w:r w:rsidRPr="008F492B">
        <w:rPr>
          <w:rFonts w:ascii="Times New Roman" w:hAnsi="Times New Roman"/>
          <w:color w:val="000000"/>
          <w:sz w:val="28"/>
          <w:lang w:val="en-US"/>
        </w:rPr>
        <w:t>m</w:t>
      </w:r>
      <w:r w:rsidRPr="008F492B">
        <w:rPr>
          <w:rFonts w:ascii="Times New Roman" w:hAnsi="Times New Roman"/>
          <w:color w:val="000000"/>
          <w:sz w:val="28"/>
        </w:rPr>
        <w:t>.</w:t>
      </w:r>
      <w:proofErr w:type="spellStart"/>
      <w:r w:rsidRPr="008F492B">
        <w:rPr>
          <w:rFonts w:ascii="Times New Roman" w:hAnsi="Times New Roman"/>
          <w:color w:val="000000"/>
          <w:sz w:val="28"/>
          <w:lang w:val="en-US"/>
        </w:rPr>
        <w:t>edcoo</w:t>
      </w:r>
      <w:proofErr w:type="spellEnd"/>
      <w:r w:rsidRPr="008F492B">
        <w:rPr>
          <w:rFonts w:ascii="Times New Roman" w:hAnsi="Times New Roman"/>
          <w:color w:val="000000"/>
          <w:sz w:val="28"/>
        </w:rPr>
        <w:t>.</w:t>
      </w:r>
      <w:proofErr w:type="spellStart"/>
      <w:r w:rsidRPr="008F492B">
        <w:rPr>
          <w:rFonts w:ascii="Times New Roman" w:hAnsi="Times New Roman"/>
          <w:color w:val="000000"/>
          <w:sz w:val="28"/>
        </w:rPr>
        <w:t>ru</w:t>
      </w:r>
      <w:proofErr w:type="spellEnd"/>
    </w:p>
    <w:p w:rsidR="008F492B" w:rsidRPr="008F492B" w:rsidRDefault="008F492B" w:rsidP="008F492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8F492B" w:rsidRPr="008F492B" w:rsidRDefault="008F492B" w:rsidP="008F492B">
      <w:pPr>
        <w:spacing w:after="0" w:line="480" w:lineRule="auto"/>
        <w:ind w:left="120"/>
      </w:pPr>
      <w:r w:rsidRPr="008F492B">
        <w:rPr>
          <w:rFonts w:ascii="Times New Roman" w:hAnsi="Times New Roman"/>
          <w:color w:val="000000"/>
          <w:sz w:val="28"/>
          <w:lang w:val="en-US"/>
        </w:rPr>
        <w:lastRenderedPageBreak/>
        <w:t>https</w:t>
      </w:r>
      <w:r w:rsidRPr="008F492B">
        <w:rPr>
          <w:rFonts w:ascii="Times New Roman" w:hAnsi="Times New Roman"/>
          <w:color w:val="000000"/>
          <w:sz w:val="28"/>
        </w:rPr>
        <w:t>://</w:t>
      </w:r>
      <w:proofErr w:type="spellStart"/>
      <w:r w:rsidRPr="008F492B">
        <w:rPr>
          <w:rFonts w:ascii="Times New Roman" w:hAnsi="Times New Roman"/>
          <w:color w:val="000000"/>
          <w:sz w:val="28"/>
          <w:lang w:val="en-US"/>
        </w:rPr>
        <w:t>resh</w:t>
      </w:r>
      <w:proofErr w:type="spellEnd"/>
      <w:r w:rsidRPr="008F492B">
        <w:rPr>
          <w:rFonts w:ascii="Times New Roman" w:hAnsi="Times New Roman"/>
          <w:color w:val="000000"/>
          <w:sz w:val="28"/>
        </w:rPr>
        <w:t>.</w:t>
      </w:r>
      <w:proofErr w:type="spellStart"/>
      <w:r w:rsidRPr="008F492B">
        <w:rPr>
          <w:rFonts w:ascii="Times New Roman" w:hAnsi="Times New Roman"/>
          <w:color w:val="000000"/>
          <w:sz w:val="28"/>
          <w:lang w:val="en-US"/>
        </w:rPr>
        <w:t>edu</w:t>
      </w:r>
      <w:proofErr w:type="spellEnd"/>
      <w:r w:rsidRPr="008F492B">
        <w:rPr>
          <w:rFonts w:ascii="Times New Roman" w:hAnsi="Times New Roman"/>
          <w:color w:val="000000"/>
          <w:sz w:val="28"/>
        </w:rPr>
        <w:t>.</w:t>
      </w:r>
      <w:proofErr w:type="spellStart"/>
      <w:r w:rsidRPr="008F492B">
        <w:rPr>
          <w:rFonts w:ascii="Times New Roman" w:hAnsi="Times New Roman"/>
          <w:color w:val="000000"/>
          <w:sz w:val="28"/>
          <w:lang w:val="en-US"/>
        </w:rPr>
        <w:t>ru</w:t>
      </w:r>
      <w:proofErr w:type="spellEnd"/>
      <w:proofErr w:type="gramStart"/>
      <w:r w:rsidRPr="008F492B">
        <w:rPr>
          <w:rFonts w:ascii="Times New Roman" w:hAnsi="Times New Roman"/>
          <w:color w:val="000000"/>
          <w:sz w:val="28"/>
        </w:rPr>
        <w:t>​</w:t>
      </w:r>
      <w:r w:rsidRPr="008F492B">
        <w:rPr>
          <w:rFonts w:ascii="Times New Roman" w:hAnsi="Times New Roman"/>
          <w:color w:val="333333"/>
          <w:sz w:val="28"/>
        </w:rPr>
        <w:t>​‌</w:t>
      </w:r>
      <w:proofErr w:type="gramEnd"/>
      <w:r w:rsidRPr="008F492B">
        <w:rPr>
          <w:rFonts w:ascii="Times New Roman" w:hAnsi="Times New Roman"/>
          <w:color w:val="333333"/>
          <w:sz w:val="28"/>
        </w:rPr>
        <w:t>‌</w:t>
      </w:r>
      <w:r w:rsidRPr="008F492B">
        <w:rPr>
          <w:rFonts w:ascii="Times New Roman" w:hAnsi="Times New Roman"/>
          <w:color w:val="000000"/>
          <w:sz w:val="28"/>
        </w:rPr>
        <w:t>​</w:t>
      </w:r>
    </w:p>
    <w:p w:rsidR="008F492B" w:rsidRPr="008F492B" w:rsidRDefault="008F492B" w:rsidP="008F492B">
      <w:pPr>
        <w:spacing w:after="200" w:line="276" w:lineRule="auto"/>
        <w:sectPr w:rsidR="008F492B" w:rsidRPr="008F492B">
          <w:pgSz w:w="11906" w:h="16383"/>
          <w:pgMar w:top="1134" w:right="850" w:bottom="1134" w:left="1701" w:header="720" w:footer="720" w:gutter="0"/>
          <w:cols w:space="720"/>
        </w:sectPr>
      </w:pPr>
    </w:p>
    <w:p w:rsidR="008F492B" w:rsidRPr="008F492B" w:rsidRDefault="008F492B" w:rsidP="008F492B">
      <w:pPr>
        <w:ind w:firstLine="708"/>
      </w:pPr>
      <w:bookmarkStart w:id="10" w:name="_GoBack"/>
      <w:bookmarkEnd w:id="7"/>
      <w:bookmarkEnd w:id="10"/>
    </w:p>
    <w:p w:rsidR="008F492B" w:rsidRPr="008F492B" w:rsidRDefault="008F492B" w:rsidP="008F492B">
      <w:pPr>
        <w:tabs>
          <w:tab w:val="left" w:pos="720"/>
        </w:tabs>
        <w:sectPr w:rsidR="008F492B" w:rsidRPr="008F492B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8F492B">
        <w:tab/>
      </w:r>
    </w:p>
    <w:p w:rsidR="008F492B" w:rsidRPr="008F492B" w:rsidRDefault="008F492B" w:rsidP="008F492B">
      <w:pPr>
        <w:tabs>
          <w:tab w:val="left" w:pos="1095"/>
        </w:tabs>
      </w:pPr>
    </w:p>
    <w:p w:rsidR="008F492B" w:rsidRPr="008F492B" w:rsidRDefault="008F492B" w:rsidP="008F492B">
      <w:pPr>
        <w:tabs>
          <w:tab w:val="left" w:pos="1095"/>
        </w:tabs>
        <w:sectPr w:rsidR="008F492B" w:rsidRPr="008F492B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8F492B">
        <w:tab/>
      </w:r>
    </w:p>
    <w:p w:rsidR="008F492B" w:rsidRDefault="008F492B"/>
    <w:sectPr w:rsidR="008F4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245F6"/>
    <w:multiLevelType w:val="multilevel"/>
    <w:tmpl w:val="826028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296B37"/>
    <w:multiLevelType w:val="multilevel"/>
    <w:tmpl w:val="FBC42B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345"/>
    <w:rsid w:val="004F3345"/>
    <w:rsid w:val="008F492B"/>
    <w:rsid w:val="00F5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D1732-2913-49D4-BA9E-85C98A8B7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492B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F492B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F492B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8F492B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92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F492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F492B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8F492B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8F492B"/>
  </w:style>
  <w:style w:type="paragraph" w:styleId="a3">
    <w:name w:val="header"/>
    <w:basedOn w:val="a"/>
    <w:link w:val="a4"/>
    <w:uiPriority w:val="99"/>
    <w:unhideWhenUsed/>
    <w:rsid w:val="008F492B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8F492B"/>
    <w:rPr>
      <w:lang w:val="en-US"/>
    </w:rPr>
  </w:style>
  <w:style w:type="paragraph" w:styleId="a5">
    <w:name w:val="Normal Indent"/>
    <w:basedOn w:val="a"/>
    <w:uiPriority w:val="99"/>
    <w:unhideWhenUsed/>
    <w:rsid w:val="008F492B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8F492B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8F492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8F492B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8F49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8F492B"/>
    <w:rPr>
      <w:i/>
      <w:iCs/>
    </w:rPr>
  </w:style>
  <w:style w:type="character" w:styleId="ab">
    <w:name w:val="Hyperlink"/>
    <w:basedOn w:val="a0"/>
    <w:uiPriority w:val="99"/>
    <w:unhideWhenUsed/>
    <w:rsid w:val="008F492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F492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8F492B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d323c" TargetMode="External"/><Relationship Id="rId21" Type="http://schemas.openxmlformats.org/officeDocument/2006/relationships/hyperlink" Target="https://m.edsoo.ru/ff0d2a6c" TargetMode="External"/><Relationship Id="rId42" Type="http://schemas.openxmlformats.org/officeDocument/2006/relationships/hyperlink" Target="https://m.edsoo.ru/ff0d4dd0" TargetMode="External"/><Relationship Id="rId47" Type="http://schemas.openxmlformats.org/officeDocument/2006/relationships/hyperlink" Target="https://m.edsoo.ru/ff0d542e" TargetMode="External"/><Relationship Id="rId63" Type="http://schemas.openxmlformats.org/officeDocument/2006/relationships/hyperlink" Target="https://m.edsoo.ru/00ad9a50" TargetMode="External"/><Relationship Id="rId68" Type="http://schemas.openxmlformats.org/officeDocument/2006/relationships/hyperlink" Target="https://m.edsoo.ru/00ada52c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m.edsoo.ru/ff0d210c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5708" TargetMode="External"/><Relationship Id="rId37" Type="http://schemas.openxmlformats.org/officeDocument/2006/relationships/hyperlink" Target="https://m.edsoo.ru/ff0d4614" TargetMode="External"/><Relationship Id="rId53" Type="http://schemas.openxmlformats.org/officeDocument/2006/relationships/hyperlink" Target="https://m.edsoo.ru/ff0d5eba" TargetMode="External"/><Relationship Id="rId58" Type="http://schemas.openxmlformats.org/officeDocument/2006/relationships/hyperlink" Target="https://m.edsoo.ru/ff0d67ca" TargetMode="External"/><Relationship Id="rId74" Type="http://schemas.openxmlformats.org/officeDocument/2006/relationships/hyperlink" Target="https://m.edsoo.ru/00adac34" TargetMode="External"/><Relationship Id="rId79" Type="http://schemas.openxmlformats.org/officeDocument/2006/relationships/hyperlink" Target="https://m.edsoo.ru/00adb076" TargetMode="External"/><Relationship Id="rId5" Type="http://schemas.openxmlformats.org/officeDocument/2006/relationships/image" Target="media/image1.png"/><Relationship Id="rId19" Type="http://schemas.openxmlformats.org/officeDocument/2006/relationships/hyperlink" Target="https://m.edsoo.ru/ff0d26ca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ff0d2be8" TargetMode="External"/><Relationship Id="rId27" Type="http://schemas.openxmlformats.org/officeDocument/2006/relationships/hyperlink" Target="https://m.edsoo.ru/ff0d350c" TargetMode="External"/><Relationship Id="rId30" Type="http://schemas.openxmlformats.org/officeDocument/2006/relationships/hyperlink" Target="https://m.edsoo.ru/ff0d3a16" TargetMode="External"/><Relationship Id="rId35" Type="http://schemas.openxmlformats.org/officeDocument/2006/relationships/hyperlink" Target="https://m.edsoo.ru/ff0d4290" TargetMode="External"/><Relationship Id="rId43" Type="http://schemas.openxmlformats.org/officeDocument/2006/relationships/hyperlink" Target="https://m.edsoo.ru/ff0d4dd0" TargetMode="External"/><Relationship Id="rId48" Type="http://schemas.openxmlformats.org/officeDocument/2006/relationships/hyperlink" Target="https://m.edsoo.ru/ff0d55a0" TargetMode="External"/><Relationship Id="rId56" Type="http://schemas.openxmlformats.org/officeDocument/2006/relationships/hyperlink" Target="https://m.edsoo.ru/ff0d664e" TargetMode="External"/><Relationship Id="rId64" Type="http://schemas.openxmlformats.org/officeDocument/2006/relationships/hyperlink" Target="https://m.edsoo.ru/00ad9cb2" TargetMode="External"/><Relationship Id="rId69" Type="http://schemas.openxmlformats.org/officeDocument/2006/relationships/hyperlink" Target="https://m.edsoo.ru/00ada342" TargetMode="External"/><Relationship Id="rId77" Type="http://schemas.openxmlformats.org/officeDocument/2006/relationships/hyperlink" Target="https://m.edsoo.ru/00adae28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59e2" TargetMode="External"/><Relationship Id="rId72" Type="http://schemas.openxmlformats.org/officeDocument/2006/relationships/hyperlink" Target="https://m.edsoo.ru/00ada96e" TargetMode="External"/><Relationship Id="rId80" Type="http://schemas.openxmlformats.org/officeDocument/2006/relationships/hyperlink" Target="https://m.edsoo.ru/00adb486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ff0d227e" TargetMode="External"/><Relationship Id="rId25" Type="http://schemas.openxmlformats.org/officeDocument/2006/relationships/hyperlink" Target="https://m.edsoo.ru/ff0d2eae" TargetMode="External"/><Relationship Id="rId33" Type="http://schemas.openxmlformats.org/officeDocument/2006/relationships/hyperlink" Target="https://m.edsoo.ru/ff0d3f34" TargetMode="External"/><Relationship Id="rId38" Type="http://schemas.openxmlformats.org/officeDocument/2006/relationships/hyperlink" Target="https://m.edsoo.ru/ff0d497a" TargetMode="External"/><Relationship Id="rId46" Type="http://schemas.openxmlformats.org/officeDocument/2006/relationships/hyperlink" Target="https://m.edsoo.ru/ff0d4f42" TargetMode="External"/><Relationship Id="rId59" Type="http://schemas.openxmlformats.org/officeDocument/2006/relationships/hyperlink" Target="https://m.edsoo.ru/ff0dfee2" TargetMode="External"/><Relationship Id="rId67" Type="http://schemas.openxmlformats.org/officeDocument/2006/relationships/hyperlink" Target="https://m.edsoo.ru/00ada52c" TargetMode="External"/><Relationship Id="rId20" Type="http://schemas.openxmlformats.org/officeDocument/2006/relationships/hyperlink" Target="https://m.edsoo.ru/ff0d28c8" TargetMode="External"/><Relationship Id="rId41" Type="http://schemas.openxmlformats.org/officeDocument/2006/relationships/hyperlink" Target="https://m.edsoo.ru/ff0d4ae2" TargetMode="External"/><Relationship Id="rId54" Type="http://schemas.openxmlformats.org/officeDocument/2006/relationships/hyperlink" Target="https://m.edsoo.ru/ff0d6342" TargetMode="External"/><Relationship Id="rId62" Type="http://schemas.openxmlformats.org/officeDocument/2006/relationships/hyperlink" Target="https://m.edsoo.ru/00ad9b7c" TargetMode="External"/><Relationship Id="rId70" Type="http://schemas.openxmlformats.org/officeDocument/2006/relationships/hyperlink" Target="https://m.edsoo.ru/00ada6bc" TargetMode="External"/><Relationship Id="rId75" Type="http://schemas.openxmlformats.org/officeDocument/2006/relationships/hyperlink" Target="https://m.edsoo.ru/00adaab8" TargetMode="External"/><Relationship Id="rId83" Type="http://schemas.openxmlformats.org/officeDocument/2006/relationships/hyperlink" Target="https://m.edsoo.ru/ff0d61c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ff0d2a6c" TargetMode="External"/><Relationship Id="rId28" Type="http://schemas.openxmlformats.org/officeDocument/2006/relationships/hyperlink" Target="https://m.edsoo.ru/ff0d5230" TargetMode="External"/><Relationship Id="rId36" Type="http://schemas.openxmlformats.org/officeDocument/2006/relationships/hyperlink" Target="https://m.edsoo.ru/ff0d448e" TargetMode="External"/><Relationship Id="rId49" Type="http://schemas.openxmlformats.org/officeDocument/2006/relationships/hyperlink" Target="https://m.edsoo.ru/ff0d5708" TargetMode="External"/><Relationship Id="rId57" Type="http://schemas.openxmlformats.org/officeDocument/2006/relationships/hyperlink" Target="https://m.edsoo.ru/ff0d67c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3b88" TargetMode="External"/><Relationship Id="rId44" Type="http://schemas.openxmlformats.org/officeDocument/2006/relationships/hyperlink" Target="https://m.edsoo.ru/ff0d50d2" TargetMode="External"/><Relationship Id="rId52" Type="http://schemas.openxmlformats.org/officeDocument/2006/relationships/hyperlink" Target="https://m.edsoo.ru/ff0d5b40" TargetMode="External"/><Relationship Id="rId60" Type="http://schemas.openxmlformats.org/officeDocument/2006/relationships/hyperlink" Target="https://m.edsoo.ru/ff0dfee2" TargetMode="External"/><Relationship Id="rId65" Type="http://schemas.openxmlformats.org/officeDocument/2006/relationships/hyperlink" Target="https://m.edsoo.ru/00ad9e1a" TargetMode="External"/><Relationship Id="rId73" Type="http://schemas.openxmlformats.org/officeDocument/2006/relationships/hyperlink" Target="https://m.edsoo.ru/00adaab8" TargetMode="External"/><Relationship Id="rId78" Type="http://schemas.openxmlformats.org/officeDocument/2006/relationships/hyperlink" Target="https://m.edsoo.ru/00adb076" TargetMode="External"/><Relationship Id="rId81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ff0d23dc" TargetMode="External"/><Relationship Id="rId39" Type="http://schemas.openxmlformats.org/officeDocument/2006/relationships/hyperlink" Target="https://m.edsoo.ru/ff0d4790" TargetMode="External"/><Relationship Id="rId34" Type="http://schemas.openxmlformats.org/officeDocument/2006/relationships/hyperlink" Target="https://m.edsoo.ru/ff0d40c4" TargetMode="External"/><Relationship Id="rId50" Type="http://schemas.openxmlformats.org/officeDocument/2006/relationships/hyperlink" Target="https://m.edsoo.ru/ff0d587a" TargetMode="External"/><Relationship Id="rId55" Type="http://schemas.openxmlformats.org/officeDocument/2006/relationships/hyperlink" Target="https://m.edsoo.ru/ff0d664e" TargetMode="External"/><Relationship Id="rId76" Type="http://schemas.openxmlformats.org/officeDocument/2006/relationships/hyperlink" Target="https://m.edsoo.ru/00adaab9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00ada82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37fa" TargetMode="External"/><Relationship Id="rId24" Type="http://schemas.openxmlformats.org/officeDocument/2006/relationships/hyperlink" Target="https://m.edsoo.ru/ff0d2d50" TargetMode="External"/><Relationship Id="rId40" Type="http://schemas.openxmlformats.org/officeDocument/2006/relationships/hyperlink" Target="https://m.edsoo.ru/ff0d4c4a" TargetMode="External"/><Relationship Id="rId45" Type="http://schemas.openxmlformats.org/officeDocument/2006/relationships/hyperlink" Target="https://m.edsoo.ru/ff0d4dd0" TargetMode="External"/><Relationship Id="rId66" Type="http://schemas.openxmlformats.org/officeDocument/2006/relationships/hyperlink" Target="https://m.edsoo.ru/00ad9ffa" TargetMode="External"/><Relationship Id="rId61" Type="http://schemas.openxmlformats.org/officeDocument/2006/relationships/hyperlink" Target="https://m.edsoo.ru/00ad9474" TargetMode="External"/><Relationship Id="rId82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8488</Words>
  <Characters>48388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2023-09-27T10:45:00Z</dcterms:created>
  <dcterms:modified xsi:type="dcterms:W3CDTF">2023-09-27T10:45:00Z</dcterms:modified>
</cp:coreProperties>
</file>