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9B2" w:rsidRDefault="00BB1014" w:rsidP="00180E1E">
      <w:pPr>
        <w:spacing w:after="0" w:line="264" w:lineRule="auto"/>
        <w:jc w:val="both"/>
        <w:rPr>
          <w:rFonts w:ascii="Times New Roman" w:hAnsi="Times New Roman"/>
          <w:b/>
          <w:color w:val="000000"/>
          <w:sz w:val="28"/>
          <w:lang w:val="ru-RU"/>
        </w:rPr>
      </w:pPr>
      <w:bookmarkStart w:id="0" w:name="block-3677575"/>
      <w:bookmarkStart w:id="1" w:name="_GoBack"/>
      <w:r>
        <w:rPr>
          <w:noProof/>
          <w:lang w:val="ru-RU" w:eastAsia="ru-RU"/>
        </w:rPr>
        <w:drawing>
          <wp:anchor distT="0" distB="0" distL="0" distR="0" simplePos="0" relativeHeight="251659264" behindDoc="1" locked="0" layoutInCell="1" allowOverlap="1" wp14:anchorId="28AB38CF" wp14:editId="4BAF189E">
            <wp:simplePos x="0" y="0"/>
            <wp:positionH relativeFrom="page">
              <wp:posOffset>3810</wp:posOffset>
            </wp:positionH>
            <wp:positionV relativeFrom="page">
              <wp:posOffset>11430</wp:posOffset>
            </wp:positionV>
            <wp:extent cx="7757159" cy="1082903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757159" cy="10829035"/>
                    </a:xfrm>
                    <a:prstGeom prst="rect">
                      <a:avLst/>
                    </a:prstGeom>
                  </pic:spPr>
                </pic:pic>
              </a:graphicData>
            </a:graphic>
          </wp:anchor>
        </w:drawing>
      </w:r>
      <w:bookmarkEnd w:id="1"/>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5119B2" w:rsidRDefault="005119B2" w:rsidP="00180E1E">
      <w:pPr>
        <w:spacing w:after="0" w:line="264" w:lineRule="auto"/>
        <w:jc w:val="both"/>
        <w:rPr>
          <w:rFonts w:ascii="Times New Roman" w:hAnsi="Times New Roman"/>
          <w:b/>
          <w:color w:val="000000"/>
          <w:sz w:val="28"/>
          <w:lang w:val="ru-RU"/>
        </w:rPr>
      </w:pPr>
    </w:p>
    <w:p w:rsidR="00A64531" w:rsidRPr="00D06C2C" w:rsidRDefault="00180E1E" w:rsidP="00180E1E">
      <w:pPr>
        <w:spacing w:after="0" w:line="264" w:lineRule="auto"/>
        <w:jc w:val="both"/>
        <w:rPr>
          <w:lang w:val="ru-RU"/>
        </w:rPr>
      </w:pPr>
      <w:r>
        <w:rPr>
          <w:rFonts w:ascii="Times New Roman" w:hAnsi="Times New Roman"/>
          <w:b/>
          <w:color w:val="000000"/>
          <w:sz w:val="28"/>
          <w:lang w:val="ru-RU"/>
        </w:rPr>
        <w:lastRenderedPageBreak/>
        <w:t xml:space="preserve">                         </w:t>
      </w:r>
      <w:r w:rsidR="00D06C2C" w:rsidRPr="00D06C2C">
        <w:rPr>
          <w:rFonts w:ascii="Times New Roman" w:hAnsi="Times New Roman"/>
          <w:b/>
          <w:color w:val="000000"/>
          <w:sz w:val="28"/>
          <w:lang w:val="ru-RU"/>
        </w:rPr>
        <w:t>ПОЯСНИТЕЛЬНАЯ ЗАПИСКА</w:t>
      </w:r>
    </w:p>
    <w:p w:rsidR="00A64531" w:rsidRPr="00D06C2C" w:rsidRDefault="00A64531">
      <w:pPr>
        <w:spacing w:after="0" w:line="264" w:lineRule="auto"/>
        <w:ind w:left="120"/>
        <w:jc w:val="both"/>
        <w:rPr>
          <w:lang w:val="ru-RU"/>
        </w:rPr>
      </w:pP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 а также ориентирована на целевые приоритеты духовно-нравственного развития, воспитания и социализации обучающихся, сформулированные в федеральной рабочей программе воспитания.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 уровне начального общего образования изучение математики имеет особое значение в развитии обучающегося. Приобретённые им знания, опыт выполнения предметных и универсальных действий на математическом материале, первоначальное овладение математическим языком станут фундаментом обучения на уровне основного общего образования, а также будут востребованы в жизни. Программа по математике на уровне начального общего образования направлена на достижение следующих образовательных, развивающих целей, а также целей воспитания: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освоение начальных математических знаний – понимание значения величин и способов их измерения, использование арифметических способов для разрешения сюжетных ситуаций, становление умения решать учебные и практические задачи средствами математики, работа с алгоритмами выполнения арифметических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формирование функциональной математической грамотности обучающегося, которая характеризуется наличием у него опыта решения учебно-познавательных и учебно-практических задач, построенных на понимании и применении математических отношений («часть </w:t>
      </w:r>
      <w:r w:rsidRPr="00D06C2C">
        <w:rPr>
          <w:rFonts w:ascii="Calibri" w:hAnsi="Calibri"/>
          <w:color w:val="000000"/>
          <w:sz w:val="28"/>
          <w:lang w:val="ru-RU"/>
        </w:rPr>
        <w:t xml:space="preserve">– </w:t>
      </w:r>
      <w:r w:rsidRPr="00D06C2C">
        <w:rPr>
          <w:rFonts w:ascii="Times New Roman" w:hAnsi="Times New Roman"/>
          <w:color w:val="000000"/>
          <w:sz w:val="28"/>
          <w:lang w:val="ru-RU"/>
        </w:rPr>
        <w:t>целое», «больше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меньше», «равно</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неравно», «порядок»), смысла арифметических действий, зависимостей (работа, движение, продолжительность события);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обеспечение </w:t>
      </w:r>
      <w:proofErr w:type="gramStart"/>
      <w:r w:rsidRPr="00D06C2C">
        <w:rPr>
          <w:rFonts w:ascii="Times New Roman" w:hAnsi="Times New Roman"/>
          <w:color w:val="000000"/>
          <w:sz w:val="28"/>
          <w:lang w:val="ru-RU"/>
        </w:rPr>
        <w:t>математического развития</w:t>
      </w:r>
      <w:proofErr w:type="gramEnd"/>
      <w:r w:rsidRPr="00D06C2C">
        <w:rPr>
          <w:rFonts w:ascii="Times New Roman" w:hAnsi="Times New Roman"/>
          <w:color w:val="000000"/>
          <w:sz w:val="28"/>
          <w:lang w:val="ru-RU"/>
        </w:rPr>
        <w:t xml:space="preserve"> обучающегося – способности к интеллектуальной деятельности, пространственного воображения, математической речи, формирование умения строить рассуждения, выбирать аргументацию, различать верные (истинные) и неверные (ложные) утверждения, вести поиск информации;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становление учебно-познавательных мотивов, интереса к изучению и применению математики, важнейших качеств интеллектуальной деятельности: теоретического и пространственного мышления, воображения, математической речи, ориентировки в математических терминах и понятиях.</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В основе конструирования содержания и отбора планируемых результатов программы по математике лежат следующие ценности математики, коррелирующие со становлением личности обучающегося: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понимание математических отношений выступает средством познания закономерностей существования окружающего мира, фактов, процессов и явлений, происходящих в природе и в обществе (например, хронология событий, протяжённость по времени, образование целого из частей, изменение формы, размера);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математические представления о числах, величинах, геометрических фигурах являются условием целостного восприятия творений природы и человека (памятники архитектуры, сокровища искусства и культуры, объекты природы);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владение математическим языком, элементами алгоритмического мышления позволяет обучающемуся совершенствовать коммуникативную деятельность (аргументировать свою точку зрения, строить логические цепочки рассуждений, опровергать или подтверждать истинность предположения).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На уровне начального общего образования математические знания и умения применяются обучающимся при изучении других учебных предметов (количественные и пространственные характеристики, оценки, расчёты и прикидка, использование графических форм представления информации). Приобретённые обучающимся умения строить алгоритмы, выбирать рациональные способы устных и письменных арифметических вычислений, приёмы проверки правильности выполнения действий, а также различение, называние, изображение геометрических фигур, нахождение геометрических величин (длина, периметр, площадь)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Планируемые результаты освоения программы по математике, представленные по годам обучения, отражают, в первую очередь, предметные достижения обучающегося. Также они включают отдельные результаты в области становления личностных качеств и </w:t>
      </w:r>
      <w:proofErr w:type="spellStart"/>
      <w:r w:rsidRPr="00D06C2C">
        <w:rPr>
          <w:rFonts w:ascii="Times New Roman" w:hAnsi="Times New Roman"/>
          <w:color w:val="000000"/>
          <w:sz w:val="28"/>
          <w:lang w:val="ru-RU"/>
        </w:rPr>
        <w:t>метапредметных</w:t>
      </w:r>
      <w:proofErr w:type="spellEnd"/>
      <w:r w:rsidRPr="00D06C2C">
        <w:rPr>
          <w:rFonts w:ascii="Times New Roman" w:hAnsi="Times New Roman"/>
          <w:color w:val="000000"/>
          <w:sz w:val="28"/>
          <w:lang w:val="ru-RU"/>
        </w:rPr>
        <w:t xml:space="preserve"> действий и умений, которые могут быть достигнуты на этом этапе обучения.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w:t>
      </w:r>
      <w:bookmarkStart w:id="2" w:name="bc284a2b-8dc7-47b2-bec2-e0e566c832dd"/>
      <w:r w:rsidRPr="00D06C2C">
        <w:rPr>
          <w:rFonts w:ascii="Times New Roman" w:hAnsi="Times New Roman"/>
          <w:color w:val="000000"/>
          <w:sz w:val="28"/>
          <w:lang w:val="ru-RU"/>
        </w:rPr>
        <w:t>На изучение математики отводится 540 часов: в 1 классе – 132 часа (4 часа в неделю), во 2 классе – 136 часов (4 часа в неделю), в 3 классе – 136 часов (4 часа в неделю), в 4 классе – 136 часов (4 часа в неделю).</w:t>
      </w:r>
      <w:bookmarkEnd w:id="2"/>
      <w:r w:rsidRPr="00D06C2C">
        <w:rPr>
          <w:rFonts w:ascii="Times New Roman" w:hAnsi="Times New Roman"/>
          <w:color w:val="000000"/>
          <w:sz w:val="28"/>
          <w:lang w:val="ru-RU"/>
        </w:rPr>
        <w:t>‌‌</w:t>
      </w:r>
    </w:p>
    <w:p w:rsidR="00A64531" w:rsidRPr="00D06C2C" w:rsidRDefault="00A64531">
      <w:pPr>
        <w:rPr>
          <w:lang w:val="ru-RU"/>
        </w:rPr>
        <w:sectPr w:rsidR="00A64531" w:rsidRPr="00D06C2C">
          <w:pgSz w:w="11906" w:h="16383"/>
          <w:pgMar w:top="1134" w:right="850" w:bottom="1134" w:left="1701" w:header="720" w:footer="720" w:gutter="0"/>
          <w:cols w:space="720"/>
        </w:sectPr>
      </w:pPr>
    </w:p>
    <w:p w:rsidR="00A64531" w:rsidRPr="00D06C2C" w:rsidRDefault="00D06C2C">
      <w:pPr>
        <w:spacing w:after="0" w:line="264" w:lineRule="auto"/>
        <w:ind w:left="120"/>
        <w:jc w:val="both"/>
        <w:rPr>
          <w:lang w:val="ru-RU"/>
        </w:rPr>
      </w:pPr>
      <w:bookmarkStart w:id="3" w:name="block-3677568"/>
      <w:bookmarkEnd w:id="0"/>
      <w:r w:rsidRPr="00D06C2C">
        <w:rPr>
          <w:rFonts w:ascii="Times New Roman" w:hAnsi="Times New Roman"/>
          <w:b/>
          <w:color w:val="000000"/>
          <w:sz w:val="28"/>
          <w:lang w:val="ru-RU"/>
        </w:rPr>
        <w:lastRenderedPageBreak/>
        <w:t>СОДЕРЖАНИЕ ОБУЧЕНИЯ</w:t>
      </w:r>
    </w:p>
    <w:p w:rsidR="00A64531" w:rsidRPr="00D06C2C" w:rsidRDefault="00A64531">
      <w:pPr>
        <w:spacing w:after="0" w:line="264" w:lineRule="auto"/>
        <w:ind w:left="120"/>
        <w:jc w:val="both"/>
        <w:rPr>
          <w:lang w:val="ru-RU"/>
        </w:rPr>
      </w:pP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Основное содержание обучения в программе по математике представлено разделами: «Числа и величины», «Арифметические действия», «Текстовые задачи», «Пространственные отношения и геометрические фигуры», «Математическая информация».</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t>1 КЛАСС</w:t>
      </w:r>
    </w:p>
    <w:p w:rsidR="00A64531" w:rsidRPr="00D06C2C" w:rsidRDefault="00A64531">
      <w:pPr>
        <w:spacing w:after="0" w:line="264" w:lineRule="auto"/>
        <w:ind w:left="120"/>
        <w:jc w:val="both"/>
        <w:rPr>
          <w:lang w:val="ru-RU"/>
        </w:rPr>
      </w:pP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Числа и величины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Числа от 1 до 9: различение, чтение, запись. Единица счёта. Десяток. Счёт предметов, запись результата цифрами. Число и цифра 0 при измерении, вычислении.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Числа в пределах 20: чтение, запись, сравнение. Однозначные и двузначные числа. Увеличение (уменьшение) числа на несколько единиц.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Длина и её измерение. Единицы длины и установление соотношения между ними: сантиметр, дециметр. </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Арифметические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Сложение и вычитание чисел в пределах 20. Названия компонентов действий, результатов действий сложения, вычитания. Вычитание как действие, обратное сложению. </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Текстовые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Текстовая задача: структурные элементы, составление текстовой задачи по образцу. Зависимость между данными и искомой величиной в текстовой задаче. Решение задач в одно действие.</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Пространственные отношения и геометрические фигуры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Расположение предметов и объектов на плоскости, в пространстве, установление пространственных отношений: «слева</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справа», «сверху</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 xml:space="preserve">снизу», «между».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Геометрические фигуры: распознавание круга, треугольника, прямоугольника, отрезка. Построение отрезка, квадрата, треугольника с помощью линейки на листе в клетку. Измерение длины отрезка в сантиметрах. </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Математическая информация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Сбор данных об объекте по образцу. Характеристики объекта, группы объектов (количество, форма, размер). Группировка объектов по заданному признаку.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Закономерность в ряду заданных объектов: её обнаружение, продолжение ряда.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Верные (истинные) и неверные (ложные) предложения, составленные относительно заданного набора математических объектов.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Чтение таблицы, содержащей не более 4 данных. Извлечение данного из строки или столбца, внесение одного-двух данных в таблицу. Чтение рисунка, схемы с одним-двумя числовыми данными (значениями данных величин).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Двух-трёх шаговые инструкции, связанные с вычислением, измерением длины, изображением геометрической фигуры.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Изучение математики в 1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наблюдать математические объекты (числа, величины) в окружающем мире;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обнаруживать общее и различное в записи арифметических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наблюдать действие измерительных приборов;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сравнивать два объекта, два числа;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распределять объекты на группы по заданному основанию;</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копировать изученные фигуры, рисовать от руки по собственному замыслу;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приводить примеры чисел, геометрических фигур;</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соблюдать последовательность при количественном и порядковом счёте.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понимать, что математические явления могут быть представлены с помощью различных средств: текст, числовая запись, таблица, рисунок, схема;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читать таблицу, извлекать информацию, представленную в табличной форме.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характеризовать (описывать) число, геометрическую фигуру, последовательность из нескольких чисел, записанных по порядку;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комментировать ход сравнения двух объектов;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описывать своими словами сюжетную ситуацию и математическое отношение величин (чисел), описывать положение предмета в пространстве;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различать и использовать математические знаки;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строить предложения относительно заданного набора объектов.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принимать учебную задачу, удерживать её в процессе деятельности;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действовать в соответствии с предложенным образцом, инструкцией;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проявлять интерес к проверке результатов решения учебной задачи, с помощью учителя устанавливать причину возникшей ошибки и трудности;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проверять правильность вычисления с помощью другого приёма выполнения действия.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Совместная деятельность способствует формированию умений: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участвовать в парной работе с математическим материалом, выполнять правила совместной деятельности: договариваться, считаться с мнением партнёра, спокойно и мирно разрешать конфликты.</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t>2 КЛАСС</w:t>
      </w:r>
    </w:p>
    <w:p w:rsidR="00A64531" w:rsidRPr="00D06C2C" w:rsidRDefault="00A64531">
      <w:pPr>
        <w:spacing w:after="0" w:line="264" w:lineRule="auto"/>
        <w:ind w:left="120"/>
        <w:jc w:val="both"/>
        <w:rPr>
          <w:lang w:val="ru-RU"/>
        </w:rPr>
      </w:pP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Числа и величины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Числа в пределах 100: чтение, запись, десятичный состав, сравнение. Запись равенства, неравенства. Увеличение, уменьшение числа на несколько единиц, десятков. Разностное сравнение чисел.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Величины: сравнение по массе (единица массы – килограмм), времени (единицы времени – час, минута), измерение длины (единицы длины – метр, дециметр, сантиметр, миллиметр). Соотношение между единицами величины (в пределах 100), его применение для решения практических задач. </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Арифметические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Устное сложение и вычитание чисел в пределах 100 без перехода и с переходом через разряд. Письменное сложение и вычитание чисел в пределах 100. Переместительное, сочетательное свойства сложения, их применение для вычислений. Взаимосвязь компонентов и результата действия сложения, действия вычитания. Проверка результата вычисления (реальность ответа, обратное действие).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Действия умножения и деления чисел в практических и учебных ситуациях. Названия компонентов действий умножения, деления.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Табличное умножение в пределах 50. Табличные случаи умножения, деления при вычислениях и решении задач. Переместительное свойство </w:t>
      </w:r>
      <w:r w:rsidRPr="00D06C2C">
        <w:rPr>
          <w:rFonts w:ascii="Times New Roman" w:hAnsi="Times New Roman"/>
          <w:color w:val="000000"/>
          <w:sz w:val="28"/>
          <w:lang w:val="ru-RU"/>
        </w:rPr>
        <w:lastRenderedPageBreak/>
        <w:t xml:space="preserve">умножения. Взаимосвязь компонентов и результата действия умножения, действия деления.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Неизвестный компонент действия сложения, действия вычитания. Нахождение неизвестного компонента сложения, вычитания.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Числовое выражение: чтение, запись, вычисление значения. Порядок выполнения действий в числовом выражении, содержащем действия сложения и вычитания (со скобками или без скобок) в пределах 100 (не более трёх действий). Нахождение значения числового выражения. Рациональные приёмы вычислений: использование переместительного свойства.</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Текстовые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Чтение, представление текста задачи в виде рисунка, схемы или другой модели. План решения задачи в два действия, выбор соответствующих плану арифметических действий. Запись решения и ответа задачи. Решение текстовых задач на применение смысла арифметического действия (сложение, вычитание, умножение, деление). Расчётные задачи на увеличение или уменьшение величины на несколько единиц или в несколько раз. Запись ответа к задаче и его проверка (формулирование, проверка на достоверность, следование плану, соответствие поставленному вопросу). </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Пространственные отношения и геометрические фигуры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Распознавание и изображение геометрических фигур: точка, прямая, прямой угол, ломаная, многоугольник. Построение отрезка заданной длины с помощью линейки. Изображение на клетчатой бумаге прямоугольника с заданными длинами сторон, квадрата с заданной длиной стороны. Длина ломаной. Измерение периметра изображённого прямоугольника (квадрата), запись результата измерения в сантиметрах.</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Математическая информация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Нахождение, формулирование одного-двух общих признаков набора математических объектов: чисел, величин, геометрических фигур. Классификация объектов по заданному или самостоятельно установленному признаку. Закономерность в ряду чисел, геометрических фигур, объектов повседневной жизни.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Верные (истинные) и неверные (ложные) утверждения, содержащие количественные, пространственные отношения, зависимости между числами или величинами. Конструирование утверждений с использованием слов «каждый», «все».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Работа с таблицами: извлечение и использование для ответа на вопрос информации, представленной в таблице (например, таблицы сложения, умножения, графика дежурств).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 xml:space="preserve">Внесение данных в таблицу, дополнение моделей (схем, изображений) готовыми числовыми данными.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Алгоритмы (приёмы, правила) устных и письменных вычислений, измерений и построения геометрических фигур.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Правила работы с электронными средствами обучения (электронной формой учебника, компьютерными тренажёрами).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Изучение математики во 2 классе способствует освоению на пропедевтическом уровне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наблюдать математические отношения (часть – целое, больше – меньше) в окружающем мире;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характеризовать назначение и использовать простейшие измерительные приборы (сантиметровая лента, весы);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сравнивать группы объектов (чисел, величин, геометрических фигур) по самостоятельно выбранному основанию;</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распределять (классифицировать) объекты (числа, величины, геометрические фигуры, текстовые задачи в одно действие) на группы;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обнаруживать модели геометрических фигур в окружающем мире;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вести поиск различных решений задачи (расчётной, с геометрическим содержанием);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воспроизводить порядок выполнения действий в числовом выражении, содержащем действия сложения и вычитания (со скобками или без скобок);</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устанавливать соответствие между математическим выражением и его текстовым описанием;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подбирать примеры, подтверждающие суждение, вывод, ответ.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извлекать и использовать информацию, представленную в текстовой, графической (рисунок, схема, таблица) форме;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устанавливать логику перебора вариантов для решения простейших комбинаторных задач;</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дополнять модели (схемы, изображения) готовыми числовыми данными.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У обучающегося будут сформированы следующие действия общения как часть коммуникативных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комментировать ход вычислений;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объяснять выбор величины, соответствующей ситуации измерения;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составлять текстовую задачу с заданным отношением (готовым решением) по образцу;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математические знаки и терминологию для описания сюжетной ситуации, конструирования утверждений, выводов относительно данных объектов, отношения;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называть числа, величины, геометрические фигуры, обладающие заданным свойством;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записывать, читать число, числовое выражение;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приводить примеры, иллюстрирующие арифметическое действие, взаимное расположение геометрических фигур;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конструировать утверждения с использованием слов «каждый», «все».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следовать установленному правилу, по которому составлен ряд чисел, величин, геометрических фигур;</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организовывать, участвовать, контролировать ход и результат парной работы с математическим материалом;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проверять правильность вычисления с помощью другого приёма выполнения действия, обратного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находить с помощью учителя причину возникшей ошибки или затруднения.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умения совместной деятельности: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принимать правила совместной деятельности при работе в парах, группах, составленных учителем или самостоятельно;</w:t>
      </w:r>
    </w:p>
    <w:p w:rsidR="00A64531" w:rsidRPr="00230441" w:rsidRDefault="00D06C2C">
      <w:pPr>
        <w:spacing w:after="0" w:line="264" w:lineRule="auto"/>
        <w:ind w:firstLine="600"/>
        <w:jc w:val="both"/>
        <w:rPr>
          <w:lang w:val="ru-RU"/>
        </w:rPr>
      </w:pPr>
      <w:r w:rsidRPr="00D06C2C">
        <w:rPr>
          <w:rFonts w:ascii="Times New Roman" w:hAnsi="Times New Roman"/>
          <w:color w:val="000000"/>
          <w:sz w:val="28"/>
          <w:lang w:val="ru-RU"/>
        </w:rPr>
        <w:t xml:space="preserve">участвовать в парной и групповой работе с математическим материалом: обсуждать цель деятельности, ход работы, комментировать свои действия, выслушивать мнения других участников, готовить презентацию </w:t>
      </w:r>
      <w:r w:rsidRPr="00230441">
        <w:rPr>
          <w:rFonts w:ascii="Times New Roman" w:hAnsi="Times New Roman"/>
          <w:color w:val="000000"/>
          <w:sz w:val="28"/>
          <w:lang w:val="ru-RU"/>
        </w:rPr>
        <w:t>(устное выступление) решения или ответа;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решать совместно математические задачи поискового и творческого характера (определять с помощью измерительных инструментов длину, определять время и продолжительность с помощью часов, выполнять прикидку и оценку результата действий, измерений);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совместно с учителем оценивать результаты выполнения общей работы.</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lastRenderedPageBreak/>
        <w:t>3 КЛАСС</w:t>
      </w:r>
    </w:p>
    <w:p w:rsidR="00A64531" w:rsidRPr="00D06C2C" w:rsidRDefault="00A64531">
      <w:pPr>
        <w:spacing w:after="0" w:line="264" w:lineRule="auto"/>
        <w:ind w:left="120"/>
        <w:jc w:val="both"/>
        <w:rPr>
          <w:lang w:val="ru-RU"/>
        </w:rPr>
      </w:pP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Числа и величины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Числа в пределах 1000: чтение, запись, сравнение, представление в виде суммы разрядных слагаемых. Равенства и неравенства: чтение, составление. Увеличение или уменьшение числа в несколько раз. Кратное сравнение чисел.</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Масса (единица массы – грамм), соотношение между килограммом и граммом, отношения «тяжелее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легче на…», «тяжелее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 xml:space="preserve">легче в…».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Стоимость (единицы – рубль, копейка), установление отношения «дороже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дешевле на…», «дороже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 xml:space="preserve">дешевле в…». Соотношение «цена, количество, стоимость» в практической ситуации.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Время (единица времени – секунда), установление отношения «быстрее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медленнее на…», «быстрее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 xml:space="preserve">медленнее в…». Соотношение «начало, окончание, продолжительность события» в практической ситуации.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Длина (единицы длины – миллиметр, километр), соотношение между величинами в пределах тысячи. Сравнение объектов по длине.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Площадь (единицы площади – квадратный метр, квадратный сантиметр, квадратный дециметр, квадратный метр). Сравнение объектов по площади.</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Арифметические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Устные вычисления, сводимые к действиям в пределах 100 (табличное и </w:t>
      </w:r>
      <w:proofErr w:type="spellStart"/>
      <w:r w:rsidRPr="00D06C2C">
        <w:rPr>
          <w:rFonts w:ascii="Times New Roman" w:hAnsi="Times New Roman"/>
          <w:color w:val="000000"/>
          <w:sz w:val="28"/>
          <w:lang w:val="ru-RU"/>
        </w:rPr>
        <w:t>внетабличное</w:t>
      </w:r>
      <w:proofErr w:type="spellEnd"/>
      <w:r w:rsidRPr="00D06C2C">
        <w:rPr>
          <w:rFonts w:ascii="Times New Roman" w:hAnsi="Times New Roman"/>
          <w:color w:val="000000"/>
          <w:sz w:val="28"/>
          <w:lang w:val="ru-RU"/>
        </w:rPr>
        <w:t xml:space="preserve"> умножение, деление, действия с круглыми числами).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Письменное сложение, вычитание чисел в пределах 1000. Действия с числами 0 и 1.</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Письменное умножение в столбик, письменное деление уголком. Письменное умножение, деление на однозначное число в пределах 100. Проверка результата вычисления (прикидка или оценка результата, обратное действие, применение алгоритма, использование калькулятора).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Переместительное, сочетательное свойства сложения, умножения при вычислениях.</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Нахождение неизвестного компонента арифметического действия.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Порядок действий в числовом выражении, значение числового выражения, содержащего несколько действий (со скобками или без скобок), с вычислениями в пределах 1000.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Однородные величины: сложение и вычитание. </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Текстовые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Работа с текстовой задачей: анализ данных и отношений, представление на модели, планирование хода решения задачи, решение арифметическим способом. Задачи на понимание смысла арифметических действий (в том числе деления с остатком), отношений («больше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меньше на…», «больше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lastRenderedPageBreak/>
        <w:t>меньше в…»), зависимостей («купля-продажа», расчёт времени, количества), на сравнение (разностное, кратное). Запись решения задачи по действиям и с помощью числового выражения. Проверка решения и оценка полученного результата.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Доля величины: половина, треть, четверть, пятая, десятая часть в практической ситуации. Сравнение долей одной величины. Задачи на нахождение доли величины. </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Пространственные отношения и геометрические фигуры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Конструирование геометрических фигур (разбиение фигуры на части, составление фигуры из частей).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Периметр многоугольника: измерение, вычисление, запись равенства.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Измерение площади, запись результата измерения в квадратных сантиметрах. Вычисление площади прямоугольника (квадрата) с заданными сторонами, запись равенства. Изображение на клетчатой бумаге прямоугольника с заданным значением площади.</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Математическая информация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Классификация объектов по двум признакам.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Верные (истинные) и неверные (ложные) утверждения: конструирование, проверка. Логические рассуждения со связками «если …, то …», «поэтому», «значит».</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Извлечение и использование для выполнения заданий информации, представленной в таблицах с данными о реальных процессах и явлениях окружающего мира (например, расписание уроков, движения автобусов, поездов), внесение данных в таблицу, дополнение чертежа данными.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Формализованное описание последовательности действий (инструкция, план, схема, алгоритм).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Столбчатая диаграмма: чтение, использование данных для решения учебных и практических задач.</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Алгоритмы изучения материала, выполнения обучающих и тестовых заданий на доступных электронных средствах обучения (интерактивной доске, компьютере, других устройствах).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Изучение математики в 3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сравнивать математические объекты (числа, величины, геометрические фигуры);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выбирать приём вычисления, выполнения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конструировать геометрические фигуры;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классифицировать объекты (числа, величины, геометрические фигуры, текстовые задачи в одно действие) по выбранному признаку;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прикидывать размеры фигуры, её элементов;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понимать смысл зависимостей и математических отношений, описанных в задаче;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различать и использовать разные приёмы и алгоритмы вычисления;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выбирать метод решения (моделирование ситуации, перебор вариантов, использование алгоритма);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соотносить начало, окончание, продолжительность события в практической ситуации;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составлять ряд чисел (величин, геометрических фигур) по самостоятельно выбранному правилу;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моделировать предложенную практическую ситуацию;</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устанавливать последовательность событий, действий сюжета текстовой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информационные действия как часть познавательных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читать информацию, представленную в разных формах;</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извлекать и интерпретировать числовые данные, представленные в таблице, на диаграмме;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заполнять таблицы сложения и умножения, дополнять данными чертёж;</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устанавливать соответствие между различными записями решения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дополнительную литературу (справочники, словари) для установления и проверки значения математического термина (понятия).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математическую терминологию для описания отношений и зависимостей;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строить речевые высказывания для решения задач, составлять текстовую задачу;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объяснять на примерах отношения «больше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меньше на…», «больше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меньше в…», «равно»;</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математическую символику для составления числовых выражений;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выбирать, осуществлять переход от одних единиц измерения величины к другим в соответствии с практической ситуацией;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участвовать в обсуждении ошибок в ходе и результате выполнения вычисления.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проверять ход и результат выполнения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вести поиск ошибок, характеризовать их и исправлять;</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формулировать ответ (вывод), подтверждать его объяснением, расчётами;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выбирать и использовать различные приёмы прикидки и проверки правильности вычисления, проверять полноту и правильность заполнения таблиц сложения, умножения.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умения совместной деятельности: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 работе в группе или в паре выполнять предложенные задания (находить разные решения, определять с помощью цифровых и аналоговых приборов, измерительных инструментов длину, массу, время);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договариваться о распределении обязанностей в совместном труде, выполнять роли руководителя или подчинённого, сдержанно принимать замечания к своей работе;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выполнять совместно прикидку и оценку результата выполнения общей работы.</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t>4 КЛАСС</w:t>
      </w:r>
    </w:p>
    <w:p w:rsidR="00A64531" w:rsidRPr="00D06C2C" w:rsidRDefault="00A64531">
      <w:pPr>
        <w:spacing w:after="0" w:line="264" w:lineRule="auto"/>
        <w:ind w:left="120"/>
        <w:jc w:val="both"/>
        <w:rPr>
          <w:lang w:val="ru-RU"/>
        </w:rPr>
      </w:pP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Числа и величины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Числа в пределах миллиона: чтение, запись, поразрядное сравнение упорядочение. Число, большее или меньшее данного числа на заданное число разрядных единиц, в заданное число раз.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Величины: сравнение объектов по массе, длине, площади, вместимости.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Единицы массы (</w:t>
      </w:r>
      <w:r w:rsidRPr="00D06C2C">
        <w:rPr>
          <w:rFonts w:ascii="Times New Roman" w:hAnsi="Times New Roman"/>
          <w:color w:val="333333"/>
          <w:sz w:val="28"/>
          <w:lang w:val="ru-RU"/>
        </w:rPr>
        <w:t xml:space="preserve">центнер, </w:t>
      </w:r>
      <w:proofErr w:type="gramStart"/>
      <w:r w:rsidRPr="00D06C2C">
        <w:rPr>
          <w:rFonts w:ascii="Times New Roman" w:hAnsi="Times New Roman"/>
          <w:color w:val="333333"/>
          <w:sz w:val="28"/>
          <w:lang w:val="ru-RU"/>
        </w:rPr>
        <w:t>тонна)</w:t>
      </w:r>
      <w:r w:rsidRPr="00D06C2C">
        <w:rPr>
          <w:rFonts w:ascii="Times New Roman" w:hAnsi="Times New Roman"/>
          <w:color w:val="000000"/>
          <w:sz w:val="28"/>
          <w:lang w:val="ru-RU"/>
        </w:rPr>
        <w:t>и</w:t>
      </w:r>
      <w:proofErr w:type="gramEnd"/>
      <w:r w:rsidRPr="00D06C2C">
        <w:rPr>
          <w:rFonts w:ascii="Times New Roman" w:hAnsi="Times New Roman"/>
          <w:color w:val="000000"/>
          <w:sz w:val="28"/>
          <w:lang w:val="ru-RU"/>
        </w:rPr>
        <w:t xml:space="preserve"> соотношения между ними.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Единицы времени (сутки, неделя, месяц, год, век), соотношения между ними.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Единицы длины (миллиметр, сантиметр, дециметр, метр, километр), площади (квадратный метр, квадратный сантиметр), вместимости (литр), скорости (километры в час, метры в минуту, метры в секунду). Соотношение между единицами в пределах 100 000.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Доля величины времени, массы, длины.</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lastRenderedPageBreak/>
        <w:t>Арифметические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Письменное сложение, вычитание многозначных чисел в пределах миллиона. Письменное умножение, деление многозначных чисел на однозначное (двузначное) число в пределах 100 000. Деление с остатком. Умножение и деление на 10, 100, 1000.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Свойства арифметических действий и их применение для вычислений. Поиск значения числового выражения, содержащего несколько действий в пределах 100 000. Проверка результата вычислений, в том числе с помощью калькулятора.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Равенство, содержащее неизвестный компонент арифметического действия: запись, нахождение неизвестного компонента.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Умножение и деление величины на однозначное число.</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Текстовые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Работа с текстовой задачей, решение которой содержит 2–3 действия: анализ, представление на модели, планирование и запись решения, проверка решения и ответа. Анализ зависимостей, характеризующих процессы: движения (скорость, время, пройденный путь), работы (производительность, время, объём работы), купли-продажи (цена, количество, стоимость) и решение соответствующих задач. Задачи на установление времени (начало, продолжительность и окончание события), расчёта количества, расхода, изменения. Задачи на нахождение доли величины, величины по её доле. Разные способы решения некоторых видов изученных задач. Оформление решения по действиям с пояснением, по вопросам, с помощью числового выражения.</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Пространственные отношения и геометрические фигуры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Наглядные представления о симметрии.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Окружность, круг: распознавание и изображение. Построение окружности заданного радиуса. Построение изученных геометрических фигур с помощью линейки, угольника, циркуля. Различение, называние пространственных геометрических фигур (тел): шар, куб, цилиндр, конус, пирамида.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Конструирование: разбиение фигуры на прямоугольники (квадраты), составление фигур из прямоугольников или квадратов.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Периметр, площадь фигуры, составленной из двух </w:t>
      </w:r>
      <w:r w:rsidRPr="00D06C2C">
        <w:rPr>
          <w:rFonts w:ascii="Calibri" w:hAnsi="Calibri"/>
          <w:color w:val="000000"/>
          <w:sz w:val="28"/>
          <w:lang w:val="ru-RU"/>
        </w:rPr>
        <w:t xml:space="preserve">– </w:t>
      </w:r>
      <w:r w:rsidRPr="00D06C2C">
        <w:rPr>
          <w:rFonts w:ascii="Times New Roman" w:hAnsi="Times New Roman"/>
          <w:color w:val="000000"/>
          <w:sz w:val="28"/>
          <w:lang w:val="ru-RU"/>
        </w:rPr>
        <w:t>трёх прямоугольников (квадратов).</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Математическая информация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Работа с утверждениями: конструирование, проверка истинности. Составление и проверка логических рассуждений при решении задач.</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Данные о реальных процессах и явлениях окружающего мира, представленные на диаграммах, схемах, в таблицах, текстах. Сбор математических данных о заданном объекте (числе, величине, геометрической фигуре). Поиск информации в справочной литературе, Интернете. Запись информации в предложенной таблице, на столбчатой диаграмме.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Доступные электронные средства обучения, пособия, тренажёры, их использование под руководством педагога и самостоятельное. Правила безопасной работы с электронными источниками информации (электронная форма учебника, электронные словари, образовательные сайты, ориентированные на обучающихся начального общего образования).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Алгоритмы решения изученных учебных и практических задач.</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Изучение математики в 4 классе способствует освоению ряда универсальных учебных действий: познавательных универсальных учебных действий, коммуникативных универсальных учебных действий, регулятивных универсальных учебных действий, совместной деятельности.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базовые логические и исследовательские действия как часть познавательных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ориентироваться в изученной математической терминологии, использовать её в высказываниях и рассуждениях;</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сравнивать математические объекты (числа, величины, геометрические фигуры), записывать признак сравнения;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выбирать метод решения математической задачи (алгоритм действия, приём вычисления, способ решения, моделирование ситуации, перебор вариантов);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обнаруживать модели изученных геометрических фигур в окружающем мире;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конструировать геометрическую фигуру, обладающую заданным свойством (отрезок заданной длины, ломаная определённой длины, квадрат с заданным периметром);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классифицировать объекты по 1–2 выбранным признакам;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составлять модель математической задачи, проверять её соответствие условиям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определять с помощью цифровых и аналоговых приборов: массу предмета (электронные и гиревые весы), температуру (градусник), скорость движения транспортного средства (макет спидометра), вместимость (измерительные сосуды).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У обучающегося будут сформированы следующие информационные действия как часть познавательных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представлять информацию в разных формах;</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извлекать и интерпретировать информацию, представленную в таблице, на диаграмме;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справочную литературу для поиска информации, в том числе Интернет (в условиях контролируемого выхода).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действия общения как часть коммуникативных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математическую терминологию для записи решения предметной или практической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приводить примеры и </w:t>
      </w:r>
      <w:proofErr w:type="spellStart"/>
      <w:r w:rsidRPr="00D06C2C">
        <w:rPr>
          <w:rFonts w:ascii="Times New Roman" w:hAnsi="Times New Roman"/>
          <w:color w:val="000000"/>
          <w:sz w:val="28"/>
          <w:lang w:val="ru-RU"/>
        </w:rPr>
        <w:t>контрпримеры</w:t>
      </w:r>
      <w:proofErr w:type="spellEnd"/>
      <w:r w:rsidRPr="00D06C2C">
        <w:rPr>
          <w:rFonts w:ascii="Times New Roman" w:hAnsi="Times New Roman"/>
          <w:color w:val="000000"/>
          <w:sz w:val="28"/>
          <w:lang w:val="ru-RU"/>
        </w:rPr>
        <w:t xml:space="preserve"> для подтверждения или опровержения вывода, гипотезы;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конструировать, читать числовое выражение;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описывать практическую ситуацию с использованием изученной терминологии;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характеризовать математические объекты, явления и события с помощью изученных величин;</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составлять инструкцию, записывать рассуждение;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инициировать обсуждение разных способов выполнения задания, поиск ошибок в решении.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действия самоорганизации и самоконтроля как часть регулятивных универсальных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контролировать правильность и полноту выполнения алгоритма арифметического действия, решения текстовой задачи, построения геометрической фигуры, измерения;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самостоятельно выполнять прикидку и оценку результата измерений;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исправлять, прогнозировать ошибки и трудности в решении учебной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 обучающегося будут сформированы следующие умения совместной деятельности: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участвовать в совместной деятельности: договариваться о способе решения, распределять работу между членами группы (например, в случае решения задач, требующих перебора большого количества вариантов), согласовывать мнения в ходе поиска доказательств, выбора рационального способа;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договариваться с одноклассниками в ходе организации проектной работы с величинами (составление расписания, подсчёт денег, оценка </w:t>
      </w:r>
      <w:r w:rsidRPr="00D06C2C">
        <w:rPr>
          <w:rFonts w:ascii="Times New Roman" w:hAnsi="Times New Roman"/>
          <w:color w:val="000000"/>
          <w:sz w:val="28"/>
          <w:lang w:val="ru-RU"/>
        </w:rPr>
        <w:lastRenderedPageBreak/>
        <w:t>стоимости и покупки, приближённая оценка расстояний и временных интервалов, взвешивание, измерение температуры воздуха и воды), геометрическими фигурами (выбор формы и деталей при конструировании, расчёт и разметка, прикидка и оценка конечного результата).</w:t>
      </w:r>
    </w:p>
    <w:p w:rsidR="00A64531" w:rsidRPr="00D06C2C" w:rsidRDefault="00A64531">
      <w:pPr>
        <w:rPr>
          <w:lang w:val="ru-RU"/>
        </w:rPr>
        <w:sectPr w:rsidR="00A64531" w:rsidRPr="00D06C2C">
          <w:pgSz w:w="11906" w:h="16383"/>
          <w:pgMar w:top="1134" w:right="850" w:bottom="1134" w:left="1701" w:header="720" w:footer="720" w:gutter="0"/>
          <w:cols w:space="720"/>
        </w:sectPr>
      </w:pPr>
    </w:p>
    <w:p w:rsidR="00A64531" w:rsidRPr="00D06C2C" w:rsidRDefault="00D06C2C">
      <w:pPr>
        <w:spacing w:after="0" w:line="264" w:lineRule="auto"/>
        <w:ind w:left="120"/>
        <w:jc w:val="both"/>
        <w:rPr>
          <w:lang w:val="ru-RU"/>
        </w:rPr>
      </w:pPr>
      <w:bookmarkStart w:id="4" w:name="block-3677569"/>
      <w:bookmarkEnd w:id="3"/>
      <w:r w:rsidRPr="00D06C2C">
        <w:rPr>
          <w:rFonts w:ascii="Times New Roman" w:hAnsi="Times New Roman"/>
          <w:b/>
          <w:color w:val="000000"/>
          <w:sz w:val="28"/>
          <w:lang w:val="ru-RU"/>
        </w:rPr>
        <w:lastRenderedPageBreak/>
        <w:t>ПЛАНИРУЕМЫЕ РЕЗУЛЬТАТЫ ОСВОЕНИЯ ПРОГРАММЫ ПО МАТЕМАТИКЕ НА УРОВНЕ НАЧАЛЬНОГО ОБЩЕГО ОБРАЗОВАНИЯ</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t>ЛИЧНОСТНЫЕ РЕЗУЛЬТАТЫ</w:t>
      </w:r>
    </w:p>
    <w:p w:rsidR="00A64531" w:rsidRPr="00D06C2C" w:rsidRDefault="00A64531">
      <w:pPr>
        <w:spacing w:after="0" w:line="264" w:lineRule="auto"/>
        <w:ind w:left="120"/>
        <w:jc w:val="both"/>
        <w:rPr>
          <w:lang w:val="ru-RU"/>
        </w:rPr>
      </w:pP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В результате изучения математики на уровне начального общего образования у обучающегося будут сформированы следующие личностные результаты: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осознавать необходимость изучения математики для адаптации к жизненным ситуациям, для развития общей культуры человека, способности мыслить, рассуждать, выдвигать предположения и доказывать или опровергать их;</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применять правила совместной деятельности со сверстниками, проявлять способность договариваться, лидировать, следовать указаниям, осознавать личную ответственность и объективно оценивать свой вклад в общий результат;</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осваивать навыки организации безопасного поведения в информационной среде;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применять математику для решения практических задач в повседневной жизни, в том числе при оказании помощи одноклассникам, детям младшего возраста, взрослым и пожилым людям;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работать в ситуациях, расширяющих опыт применения математических отношений в реальной жизни, повышающих интерес к интеллектуальному труду и уверенность в своих силах при решении поставленных задач, умение преодолевать трудности;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характеризовать свои успехи в изучении математики, стремиться углублять свои математические знания и умения, намечать пути устранения трудностей;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пользоваться разнообразными информационными средствами для решения предложенных и самостоятельно выбранных учебных проблем, задач.</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t>МЕТАПРЕДМЕТНЫЕ РЕЗУЛЬТАТЫ</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t>Познавательные универсальные учебные действия</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Базовые логические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устанавливать связи и зависимости между математическими объектами («часть </w:t>
      </w:r>
      <w:r w:rsidRPr="00D06C2C">
        <w:rPr>
          <w:rFonts w:ascii="Calibri" w:hAnsi="Calibri"/>
          <w:color w:val="000000"/>
          <w:sz w:val="28"/>
          <w:lang w:val="ru-RU"/>
        </w:rPr>
        <w:t xml:space="preserve">– </w:t>
      </w:r>
      <w:r w:rsidRPr="00D06C2C">
        <w:rPr>
          <w:rFonts w:ascii="Times New Roman" w:hAnsi="Times New Roman"/>
          <w:color w:val="000000"/>
          <w:sz w:val="28"/>
          <w:lang w:val="ru-RU"/>
        </w:rPr>
        <w:t>целое», «причина</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 xml:space="preserve">следствие», </w:t>
      </w:r>
      <w:r w:rsidRPr="00D06C2C">
        <w:rPr>
          <w:rFonts w:ascii="Calibri" w:hAnsi="Calibri"/>
          <w:color w:val="000000"/>
          <w:sz w:val="28"/>
          <w:lang w:val="ru-RU"/>
        </w:rPr>
        <w:t>«</w:t>
      </w:r>
      <w:r w:rsidRPr="00D06C2C">
        <w:rPr>
          <w:rFonts w:ascii="Times New Roman" w:hAnsi="Times New Roman"/>
          <w:color w:val="000000"/>
          <w:sz w:val="28"/>
          <w:lang w:val="ru-RU"/>
        </w:rPr>
        <w:t>протяжённость</w:t>
      </w:r>
      <w:r w:rsidRPr="00D06C2C">
        <w:rPr>
          <w:rFonts w:ascii="Calibri" w:hAnsi="Calibri"/>
          <w:color w:val="000000"/>
          <w:sz w:val="28"/>
          <w:lang w:val="ru-RU"/>
        </w:rPr>
        <w:t>»</w:t>
      </w:r>
      <w:r w:rsidRPr="00D06C2C">
        <w:rPr>
          <w:rFonts w:ascii="Times New Roman" w:hAnsi="Times New Roman"/>
          <w:color w:val="000000"/>
          <w:sz w:val="28"/>
          <w:lang w:val="ru-RU"/>
        </w:rPr>
        <w:t>);</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применять базовые логические универсальные действия: сравнение, анализ, классификация (группировка), обобщение;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приобретать практические графические и измерительные навыки для успешного решения учебных и житейских задач;</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представлять текстовую задачу, её решение в виде модели, схемы, арифметической записи, текста в соответствии с предложенной учебной проблемой.</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Базовые исследовательские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проявлять способность ориентироваться в учебном материале разных разделов курса математики;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понимать и адекватно использовать математическую терминологию: различать, характеризовать, использовать для решения учебных и практических задач;</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применять изученные методы познания (измерение, моделирование, перебор вариантов).</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Работа с информацией: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и использовать для решения учебных задач текстовую, графическую информацию в разных источниках информационной среды;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читать, интерпретировать графически представленную информацию (схему, таблицу, диаграмму, другую модель);</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представлять информацию в заданной форме (дополнять таблицу, текст), формулировать утверждение по образцу, в соответствии с требованиями учебной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принимать правила, безопасно использовать предлагаемые электронные средства и источники информации.</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t>Коммуникативные универсальные учебные действия</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Общение: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конструировать утверждения, проверять их истинность;</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использовать текст задания для объяснения способа и хода решения математической задачи;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комментировать процесс вычисления, построения, решения;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объяснять полученный ответ с использованием изученной терминологии;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 процессе диалогов по обсуждению изученного материала – задавать вопросы, высказывать суждения, оценивать выступления участников, приводить доказательства своей правоты, проявлять этику общения;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создавать в соответствии с учебной задачей тексты разного вида – описание (например, геометрической фигуры), рассуждение (к примеру, при решении задачи), инструкция (например, измерение длины отрезка);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ориентироваться в алгоритмах: воспроизводить, дополнять, исправлять деформированные;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самостоятельно составлять тексты заданий, аналогичные типовым изученным.</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t>Регулятивные универсальные учебные действия</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Самоорганизация: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планировать действия по решению учебной задачи для получения результата;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планировать этапы предстоящей работы, определять последовательность учебных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выполнять правила безопасного использования электронных средств, предлагаемых в процессе обучения.</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Самоконтроль (рефлексия):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осуществлять контроль процесса и результата своей деятельности;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выбирать и при необходимости корректировать способы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ошибки в своей работе, устанавливать их причины, вести поиск путей преодоления ошибок;</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предвидеть возможность возникновения трудностей и ошибок, предусматривать способы их предупреждения (формулирование вопросов, обращение к учебнику, дополнительным средствам обучения, в том числе электронным);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оценивать рациональность своих действий, давать им качественную характеристику.</w:t>
      </w:r>
    </w:p>
    <w:p w:rsidR="00A64531" w:rsidRPr="00D06C2C" w:rsidRDefault="00D06C2C">
      <w:pPr>
        <w:spacing w:after="0" w:line="264" w:lineRule="auto"/>
        <w:ind w:firstLine="600"/>
        <w:jc w:val="both"/>
        <w:rPr>
          <w:lang w:val="ru-RU"/>
        </w:rPr>
      </w:pPr>
      <w:r w:rsidRPr="00D06C2C">
        <w:rPr>
          <w:rFonts w:ascii="Times New Roman" w:hAnsi="Times New Roman"/>
          <w:b/>
          <w:color w:val="000000"/>
          <w:sz w:val="28"/>
          <w:lang w:val="ru-RU"/>
        </w:rPr>
        <w:t>Совместная деятельность:</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участвовать в совместной деятельности: распределять работу между членами группы (например, в случае решения задач, требующих перебора большого количества вариантов, приведения примеров и </w:t>
      </w:r>
      <w:proofErr w:type="spellStart"/>
      <w:r w:rsidRPr="00D06C2C">
        <w:rPr>
          <w:rFonts w:ascii="Times New Roman" w:hAnsi="Times New Roman"/>
          <w:color w:val="000000"/>
          <w:sz w:val="28"/>
          <w:lang w:val="ru-RU"/>
        </w:rPr>
        <w:t>контрпримеров</w:t>
      </w:r>
      <w:proofErr w:type="spellEnd"/>
      <w:r w:rsidRPr="00D06C2C">
        <w:rPr>
          <w:rFonts w:ascii="Times New Roman" w:hAnsi="Times New Roman"/>
          <w:color w:val="000000"/>
          <w:sz w:val="28"/>
          <w:lang w:val="ru-RU"/>
        </w:rPr>
        <w:t xml:space="preserve">), </w:t>
      </w:r>
      <w:r w:rsidRPr="00D06C2C">
        <w:rPr>
          <w:rFonts w:ascii="Times New Roman" w:hAnsi="Times New Roman"/>
          <w:color w:val="000000"/>
          <w:sz w:val="28"/>
          <w:lang w:val="ru-RU"/>
        </w:rPr>
        <w:lastRenderedPageBreak/>
        <w:t>согласовывать мнения в ходе поиска доказательств, выбора рационального способа, анализа информации;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осуществлять совместный контроль и оценку выполняемых действий, предвидеть возможность возникновения ошибок и трудностей, предусматривать пути их предупреждения.</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b/>
          <w:color w:val="000000"/>
          <w:sz w:val="28"/>
          <w:lang w:val="ru-RU"/>
        </w:rPr>
        <w:t>ПРЕДМЕТНЫЕ РЕЗУЛЬТАТЫ</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color w:val="000000"/>
          <w:sz w:val="28"/>
          <w:lang w:val="ru-RU"/>
        </w:rPr>
        <w:t>К концу обучения в</w:t>
      </w:r>
      <w:r w:rsidRPr="00D06C2C">
        <w:rPr>
          <w:rFonts w:ascii="Times New Roman" w:hAnsi="Times New Roman"/>
          <w:b/>
          <w:color w:val="000000"/>
          <w:sz w:val="28"/>
          <w:lang w:val="ru-RU"/>
        </w:rPr>
        <w:t xml:space="preserve"> 1 классе</w:t>
      </w:r>
      <w:r w:rsidRPr="00D06C2C">
        <w:rPr>
          <w:rFonts w:ascii="Times New Roman" w:hAnsi="Times New Roman"/>
          <w:color w:val="000000"/>
          <w:sz w:val="28"/>
          <w:lang w:val="ru-RU"/>
        </w:rPr>
        <w:t xml:space="preserve"> у обучающегося будут сформированы следующие умения: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читать, записывать, сравнивать, упорядочивать числа от 0 до 20;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пересчитывать различные объекты, устанавливать порядковый номер объекта;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числа, большее или меньшее данного числа на заданное число;</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выполнять арифметические действия сложения и вычитания в пределах 20 (устно и письменно) без перехода через десяток;</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называть и различать компоненты действий сложения (слагаемые, сумма) и вычитания (уменьшаемое, вычитаемое, разность);</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решать текстовые задачи в одно действие на сложение и вычитание: выделять условие и требование (вопрос);</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сравнивать объекты по длине, устанавливая между ними соотношение «длиннее </w:t>
      </w:r>
      <w:r w:rsidRPr="00D06C2C">
        <w:rPr>
          <w:rFonts w:ascii="Calibri" w:hAnsi="Calibri"/>
          <w:color w:val="000000"/>
          <w:sz w:val="28"/>
          <w:lang w:val="ru-RU"/>
        </w:rPr>
        <w:t xml:space="preserve">– </w:t>
      </w:r>
      <w:r w:rsidRPr="00D06C2C">
        <w:rPr>
          <w:rFonts w:ascii="Times New Roman" w:hAnsi="Times New Roman"/>
          <w:color w:val="000000"/>
          <w:sz w:val="28"/>
          <w:lang w:val="ru-RU"/>
        </w:rPr>
        <w:t>короче», «выше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ниже», «шире</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уже»;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измерять длину отрезка (в см), чертить отрезок заданной длины;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различать число и цифру;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распознавать геометрические фигуры: круг, треугольник, прямоугольник (квадрат), отрезок;</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устанавливать между объектами соотношения: «слева</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справа», «спереди</w:t>
      </w:r>
      <w:r w:rsidRPr="00D06C2C">
        <w:rPr>
          <w:rFonts w:ascii="Times New Roman" w:hAnsi="Times New Roman"/>
          <w:color w:val="333333"/>
          <w:sz w:val="28"/>
          <w:lang w:val="ru-RU"/>
        </w:rPr>
        <w:t xml:space="preserve"> – </w:t>
      </w:r>
      <w:r w:rsidRPr="00D06C2C">
        <w:rPr>
          <w:rFonts w:ascii="Times New Roman" w:hAnsi="Times New Roman"/>
          <w:color w:val="000000"/>
          <w:sz w:val="28"/>
          <w:lang w:val="ru-RU"/>
        </w:rPr>
        <w:t xml:space="preserve">сзади», </w:t>
      </w:r>
      <w:r w:rsidRPr="00D06C2C">
        <w:rPr>
          <w:rFonts w:ascii="Times New Roman" w:hAnsi="Times New Roman"/>
          <w:color w:val="333333"/>
          <w:sz w:val="28"/>
          <w:lang w:val="ru-RU"/>
        </w:rPr>
        <w:t>«</w:t>
      </w:r>
      <w:r w:rsidRPr="00D06C2C">
        <w:rPr>
          <w:rFonts w:ascii="Times New Roman" w:hAnsi="Times New Roman"/>
          <w:color w:val="000000"/>
          <w:sz w:val="28"/>
          <w:lang w:val="ru-RU"/>
        </w:rPr>
        <w:t>между</w:t>
      </w:r>
      <w:r w:rsidRPr="00D06C2C">
        <w:rPr>
          <w:rFonts w:ascii="Times New Roman" w:hAnsi="Times New Roman"/>
          <w:color w:val="333333"/>
          <w:sz w:val="28"/>
          <w:lang w:val="ru-RU"/>
        </w:rPr>
        <w:t>»</w:t>
      </w:r>
      <w:r w:rsidRPr="00D06C2C">
        <w:rPr>
          <w:rFonts w:ascii="Times New Roman" w:hAnsi="Times New Roman"/>
          <w:color w:val="000000"/>
          <w:sz w:val="28"/>
          <w:lang w:val="ru-RU"/>
        </w:rPr>
        <w:t>;</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распознавать верные (истинные) и неверные (ложные) утверждения относительно заданного набора объектов/предметов;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группировать объекты по заданному признаку, находить и называть закономерности в ряду объектов повседневной жизни;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различать строки и столбцы таблицы, вносить данное в таблицу, извлекать данное или данные из таблицы;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сравнивать два объекта (числа, геометрические фигуры);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распределять объекты на две группы по заданному основанию.</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color w:val="000000"/>
          <w:sz w:val="28"/>
          <w:lang w:val="ru-RU"/>
        </w:rPr>
        <w:t>К концу обучения во</w:t>
      </w:r>
      <w:r w:rsidRPr="00D06C2C">
        <w:rPr>
          <w:rFonts w:ascii="Times New Roman" w:hAnsi="Times New Roman"/>
          <w:b/>
          <w:i/>
          <w:color w:val="000000"/>
          <w:sz w:val="28"/>
          <w:lang w:val="ru-RU"/>
        </w:rPr>
        <w:t xml:space="preserve"> </w:t>
      </w:r>
      <w:r w:rsidRPr="00D06C2C">
        <w:rPr>
          <w:rFonts w:ascii="Times New Roman" w:hAnsi="Times New Roman"/>
          <w:b/>
          <w:color w:val="000000"/>
          <w:sz w:val="28"/>
          <w:lang w:val="ru-RU"/>
        </w:rPr>
        <w:t>2 классе</w:t>
      </w:r>
      <w:r w:rsidRPr="00D06C2C">
        <w:rPr>
          <w:rFonts w:ascii="Times New Roman" w:hAnsi="Times New Roman"/>
          <w:color w:val="000000"/>
          <w:sz w:val="28"/>
          <w:lang w:val="ru-RU"/>
        </w:rPr>
        <w:t xml:space="preserve"> у обучающегося будут сформированы следующие умения: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читать, записывать, сравнивать, упорядочивать числа в пределах 100;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находить число большее или меньшее данного числа на заданное число (в пределах 100), большее данного числа в заданное число раз (в пределах 20);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устанавливать и соблюдать порядок при вычислении значения числового выражения (со скобками или без скобок), содержащего действия сложения и вычитания в пределах 100;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выполнять арифметические действия: сложение и вычитание, в пределах 100 – устно и письменно, умножение и деление в пределах 50 с использованием таблицы умножения;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называть и различать компоненты действий умножения (множители, произведение), деления (делимое, делитель, частное);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неизвестный компонент сложения, вычитания;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при выполнении практических заданий единицы величин длины (сантиметр, дециметр, метр), массы (килограмм), времени (минута, час), стоимости (рубль, копейка);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определять с помощью измерительных инструментов длину, определять время с помощью часов;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сравнивать величины длины, массы, времени, стоимости, устанавливая между ними соотношение «больше или меньше на»;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решать текстовые задачи в одно-два действия: представлять задачу (краткая запись, рисунок, таблица или другая модель), планировать ход решения текстовой задачи в два действия, оформлять его в виде арифметического действия или действий, записывать ответ;</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различать и называть геометрические фигуры: прямой угол, ломаную, многоугольник;</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 бумаге в клетку изображать ломаную, многоугольник, чертить с помощью линейки или угольника прямой угол, прямоугольник с заданными длинами сторон;</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выполнять измерение длин реальных объектов с помощью линейки;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длину ломаной, состоящей из двух-трёх звеньев, периметр прямоугольника (квадрата);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распознавать верные (истинные) и неверные (ложные) утверждения со словами «все», «каждый»;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проводить одно-</w:t>
      </w:r>
      <w:proofErr w:type="spellStart"/>
      <w:r w:rsidRPr="00D06C2C">
        <w:rPr>
          <w:rFonts w:ascii="Times New Roman" w:hAnsi="Times New Roman"/>
          <w:color w:val="000000"/>
          <w:sz w:val="28"/>
          <w:lang w:val="ru-RU"/>
        </w:rPr>
        <w:t>двухшаговые</w:t>
      </w:r>
      <w:proofErr w:type="spellEnd"/>
      <w:r w:rsidRPr="00D06C2C">
        <w:rPr>
          <w:rFonts w:ascii="Times New Roman" w:hAnsi="Times New Roman"/>
          <w:color w:val="000000"/>
          <w:sz w:val="28"/>
          <w:lang w:val="ru-RU"/>
        </w:rPr>
        <w:t xml:space="preserve"> логические рассуждения и делать выводы;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общий признак группы математических объектов (чисел, величин, геометрических фигур);</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закономерность в ряду объектов (чисел, геометрических фигур);</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представлять информацию в заданной форме: дополнять текст задачи числами, заполнять строку или столбец таблицы, указывать числовые данные на рисунке (изображении геометрических фигур);</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сравнивать группы объектов (находить общее, различное);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обнаруживать модели геометрических фигур в окружающем мире;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подбирать примеры, подтверждающие суждение, ответ;</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составлять (дополнять) текстовую задачу;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проверять правильность вычисления, измерения.</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color w:val="000000"/>
          <w:sz w:val="28"/>
          <w:lang w:val="ru-RU"/>
        </w:rPr>
        <w:t xml:space="preserve">К концу обучения в </w:t>
      </w:r>
      <w:r w:rsidRPr="00D06C2C">
        <w:rPr>
          <w:rFonts w:ascii="Times New Roman" w:hAnsi="Times New Roman"/>
          <w:b/>
          <w:color w:val="000000"/>
          <w:sz w:val="28"/>
          <w:lang w:val="ru-RU"/>
        </w:rPr>
        <w:t>3 классе</w:t>
      </w:r>
      <w:r w:rsidRPr="00D06C2C">
        <w:rPr>
          <w:rFonts w:ascii="Times New Roman" w:hAnsi="Times New Roman"/>
          <w:color w:val="000000"/>
          <w:sz w:val="28"/>
          <w:lang w:val="ru-RU"/>
        </w:rPr>
        <w:t xml:space="preserve"> у обучающегося будут сформированы следующие умения: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читать, записывать, сравнивать, упорядочивать числа в пределах 1000;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число большее или меньшее данного числа на заданное число, в заданное число раз (в пределах 1000);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выполнять арифметические действия: сложение и вычитание (в пределах 100 – устно, в пределах 1000 – письменно), умножение и деление на однозначное число, деление с остатком (в пределах 100 – устно и письменно);</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выполнять действия умножение и деление с числами 0 и 1;</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устанавливать и соблюдать порядок действий при вычислении значения числового выражения (со скобками или без скобок), содержащего арифметические действия сложения, вычитания, умножения и деления;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при вычислениях переместительное и сочетательное свойства сложения;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неизвестный компонент арифметического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при выполнении практических заданий и решении задач единицы: длины (миллиметр, сантиметр, дециметр, метр, километр), массы (грамм, килограмм), времени (минута, час, секунда), стоимости (копейка, рубль);</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определять с помощью цифровых и аналоговых приборов, измерительных инструментов длину (массу, время), выполнять прикидку и оценку результата измерений, определять продолжительность события;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сравнивать величины длины, площади, массы, времени, стоимости, устанавливая между ними соотношение «больше или меньше на или 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называть, находить долю величины (половина, четверть);</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сравнивать величины, выраженные долями;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использовать при решении задач и в практических ситуациях (покупка товара, определение времени, выполнение расчётов) соотношение между величинами;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при решении задач выполнять сложение и вычитание однородных величин, умножение и деление величины на однозначное число;</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решать задачи в одно-два действия: представлять текст задачи, планировать ход решения, записывать решение и ответ, анализировать решение (искать другой способ решения), оценивать ответ (устанавливать его реалистичность, проверять вычисления);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конструировать прямоугольник из данных фигур (квадратов), делить прямоугольник, многоугольник на заданные части;</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сравнивать фигуры по площади (наложение, сопоставление числовых значений);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периметр прямоугольника (квадрата), площадь прямоугольника (квадрата);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распознавать верные (истинные) и неверные (ложные) утверждения со словами: «все», «некоторые», «и», «каждый», «если…, то…»;</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формулировать утверждение (вывод), строить логические рассуждения (одно-</w:t>
      </w:r>
      <w:proofErr w:type="spellStart"/>
      <w:r w:rsidRPr="00D06C2C">
        <w:rPr>
          <w:rFonts w:ascii="Times New Roman" w:hAnsi="Times New Roman"/>
          <w:color w:val="000000"/>
          <w:sz w:val="28"/>
          <w:lang w:val="ru-RU"/>
        </w:rPr>
        <w:t>двухшаговые</w:t>
      </w:r>
      <w:proofErr w:type="spellEnd"/>
      <w:r w:rsidRPr="00D06C2C">
        <w:rPr>
          <w:rFonts w:ascii="Times New Roman" w:hAnsi="Times New Roman"/>
          <w:color w:val="000000"/>
          <w:sz w:val="28"/>
          <w:lang w:val="ru-RU"/>
        </w:rPr>
        <w:t>), в том числе с использованием изученных связок;</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классифицировать объекты по одному-двум признакам;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извлекать, использовать информацию, представленную на простейших диаграммах, в таблицах (например, расписание, режим работы), на предметах повседневной жизни (например, ярлык, этикетка), а также структурировать информацию: заполнять простейшие таблицы;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составлять план выполнения учебного задания и следовать ему, выполнять действия по алгоритму;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сравнивать математические объекты (находить общее, различное, уникальное);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выбирать верное решение математической задачи.</w:t>
      </w:r>
    </w:p>
    <w:p w:rsidR="00A64531" w:rsidRPr="00D06C2C" w:rsidRDefault="00A64531">
      <w:pPr>
        <w:spacing w:after="0" w:line="264" w:lineRule="auto"/>
        <w:ind w:left="120"/>
        <w:jc w:val="both"/>
        <w:rPr>
          <w:lang w:val="ru-RU"/>
        </w:rPr>
      </w:pPr>
    </w:p>
    <w:p w:rsidR="00A64531" w:rsidRPr="00D06C2C" w:rsidRDefault="00D06C2C">
      <w:pPr>
        <w:spacing w:after="0" w:line="264" w:lineRule="auto"/>
        <w:ind w:left="120"/>
        <w:jc w:val="both"/>
        <w:rPr>
          <w:lang w:val="ru-RU"/>
        </w:rPr>
      </w:pPr>
      <w:r w:rsidRPr="00D06C2C">
        <w:rPr>
          <w:rFonts w:ascii="Times New Roman" w:hAnsi="Times New Roman"/>
          <w:color w:val="000000"/>
          <w:sz w:val="28"/>
          <w:lang w:val="ru-RU"/>
        </w:rPr>
        <w:t>К концу обучения в</w:t>
      </w:r>
      <w:r w:rsidRPr="00D06C2C">
        <w:rPr>
          <w:rFonts w:ascii="Times New Roman" w:hAnsi="Times New Roman"/>
          <w:b/>
          <w:color w:val="000000"/>
          <w:sz w:val="28"/>
          <w:lang w:val="ru-RU"/>
        </w:rPr>
        <w:t xml:space="preserve"> 4 классе</w:t>
      </w:r>
      <w:r w:rsidRPr="00D06C2C">
        <w:rPr>
          <w:rFonts w:ascii="Times New Roman" w:hAnsi="Times New Roman"/>
          <w:color w:val="000000"/>
          <w:sz w:val="28"/>
          <w:lang w:val="ru-RU"/>
        </w:rPr>
        <w:t xml:space="preserve"> у обучающегося будут сформированы следующие умения: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читать, записывать, сравнивать, упорядочивать многозначные числа;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число большее или меньшее данного числа на заданное число, в заданное число раз;</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выполнять арифметические действия: сложение и вычитание с многозначными числами письменно (в пределах 100 – устно), умножение и деление многозначного числа на однозначное, двузначное число письменно (в пределах 100 – устно), деление с остатком – письменно (в пределах 1000);</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вычислять значение числового выражения (со скобками или без скобок), содержащего 2–4 арифметических действия, использовать при вычислениях изученные свойства арифметических действий;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выполнять прикидку результата вычислений, проверку полученного ответа по критериям: достоверность (реальность), соответствие правилу (алгоритму), а также с помощью калькулятора;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долю величины, величину по её доле;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находить неизвестный компонент арифметического действия;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единицы величин при решении задач (длина, масса, время, вместимость, стоимость, площадь, скорость);</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при решении задач единицы длины (миллиметр, сантиметр, дециметр, метр, километр), массы (грамм, килограмм, центнер, тонна), времени (секунда, минута, час, сутки, неделя, месяц, год), вместимости (литр), стоимости (копейка, рубль), площади (квадратный метр, квадратный дециметр, квадратный сантиметр), скорости (километр в час);</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при решении текстовых задач и в практических ситуациях соотношения между скоростью, временем и пройденным путём, между производительностью, временем и объёмом работы;</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определять с помощью цифровых и аналоговых приборов массу предмета, температуру (например, воды, воздуха в помещении), вместимость с помощью измерительных сосудов, прикидку и оценку результата измерений;</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решать текстовые задачи в 1–3 действия, выполнять преобразование заданных величин, выбирать при решении подходящие способы вычисления, сочетая устные и письменные вычисления и используя, при необходимости, вычислительные устройства, оценивать полученный результат по критериям: реальность, соответствие условию;</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решать практические задачи, связанные с повседневной жизнью (например, покупка товара, определение времени, выполнение расчётов), в том числе с избыточными данными, находить недостающую информацию (например, из таблиц, схем), находить различные способы решения;</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различать окружность и круг, изображать с помощью циркуля и линейки окружность заданного радиуса;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различать изображения простейших пространственных фигур (шар, куб, цилиндр, конус, пирамида), распознавать в простейших случаях проекции предметов окружающего мира на плоскость (пол, стену);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выполнять разбиение (показывать на рисунке, чертеже) простейшей составной фигуры на прямоугольники (квадраты), находить периметр и площадь фигур, составленных из двух-трёх прямоугольников (квадратов);</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 xml:space="preserve">распознавать верные (истинные) и неверные (ложные) утверждения, приводить пример, </w:t>
      </w:r>
      <w:proofErr w:type="spellStart"/>
      <w:r w:rsidRPr="00D06C2C">
        <w:rPr>
          <w:rFonts w:ascii="Times New Roman" w:hAnsi="Times New Roman"/>
          <w:color w:val="000000"/>
          <w:sz w:val="28"/>
          <w:lang w:val="ru-RU"/>
        </w:rPr>
        <w:t>контрпример</w:t>
      </w:r>
      <w:proofErr w:type="spellEnd"/>
      <w:r w:rsidRPr="00D06C2C">
        <w:rPr>
          <w:rFonts w:ascii="Times New Roman" w:hAnsi="Times New Roman"/>
          <w:color w:val="000000"/>
          <w:sz w:val="28"/>
          <w:lang w:val="ru-RU"/>
        </w:rPr>
        <w:t xml:space="preserve">; </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lastRenderedPageBreak/>
        <w:t>формулировать утверждение (вывод), строить логические рассуждения (двух-</w:t>
      </w:r>
      <w:proofErr w:type="spellStart"/>
      <w:r w:rsidRPr="00D06C2C">
        <w:rPr>
          <w:rFonts w:ascii="Times New Roman" w:hAnsi="Times New Roman"/>
          <w:color w:val="000000"/>
          <w:sz w:val="28"/>
          <w:lang w:val="ru-RU"/>
        </w:rPr>
        <w:t>трёхшаговые</w:t>
      </w:r>
      <w:proofErr w:type="spellEnd"/>
      <w:r w:rsidRPr="00D06C2C">
        <w:rPr>
          <w:rFonts w:ascii="Times New Roman" w:hAnsi="Times New Roman"/>
          <w:color w:val="000000"/>
          <w:sz w:val="28"/>
          <w:lang w:val="ru-RU"/>
        </w:rPr>
        <w:t>);</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классифицировать объекты по заданным или самостоятельно установленным одному-двум признакам;</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извлекать и использовать для выполнения заданий и решения задач информацию, представленную на простейших столбчатых диаграммах, в таблицах с данными о реальных процессах и явлениях окружающего мира (например, календарь, расписание), в предметах повседневной жизни (например, счёт, меню, прайс-лист, объявление);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заполнять данными предложенную таблицу, столбчатую диаграмму;</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использовать формализованные описания последовательности действий (алгоритм, план, схема) в практических и учебных ситуациях, дополнять алгоритм, упорядочивать шаги алгоритма;</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составлять модель текстовой задачи, числовое выражение;</w:t>
      </w:r>
    </w:p>
    <w:p w:rsidR="00A64531" w:rsidRPr="00D06C2C" w:rsidRDefault="00D06C2C">
      <w:pPr>
        <w:spacing w:after="0" w:line="264" w:lineRule="auto"/>
        <w:ind w:firstLine="600"/>
        <w:jc w:val="both"/>
        <w:rPr>
          <w:lang w:val="ru-RU"/>
        </w:rPr>
      </w:pPr>
      <w:r w:rsidRPr="00D06C2C">
        <w:rPr>
          <w:rFonts w:ascii="Times New Roman" w:hAnsi="Times New Roman"/>
          <w:color w:val="000000"/>
          <w:sz w:val="28"/>
          <w:lang w:val="ru-RU"/>
        </w:rPr>
        <w:t>выбирать рациональное решение задачи, находить все верные решения из предложенных.</w:t>
      </w:r>
    </w:p>
    <w:p w:rsidR="00A64531" w:rsidRPr="00D06C2C" w:rsidRDefault="00A64531">
      <w:pPr>
        <w:rPr>
          <w:lang w:val="ru-RU"/>
        </w:rPr>
        <w:sectPr w:rsidR="00A64531" w:rsidRPr="00D06C2C">
          <w:pgSz w:w="11906" w:h="16383"/>
          <w:pgMar w:top="1134" w:right="850" w:bottom="1134" w:left="1701" w:header="720" w:footer="720" w:gutter="0"/>
          <w:cols w:space="720"/>
        </w:sectPr>
      </w:pPr>
    </w:p>
    <w:p w:rsidR="000B6058" w:rsidRDefault="00D06C2C" w:rsidP="000B6058">
      <w:pPr>
        <w:spacing w:after="0"/>
        <w:ind w:left="120"/>
        <w:rPr>
          <w:rFonts w:ascii="Times New Roman" w:hAnsi="Times New Roman"/>
          <w:b/>
          <w:color w:val="000000"/>
          <w:sz w:val="28"/>
          <w:lang w:val="ru-RU"/>
        </w:rPr>
      </w:pPr>
      <w:bookmarkStart w:id="5" w:name="block-3677570"/>
      <w:bookmarkEnd w:id="4"/>
      <w:r w:rsidRPr="00D06C2C">
        <w:rPr>
          <w:rFonts w:ascii="Times New Roman" w:hAnsi="Times New Roman"/>
          <w:b/>
          <w:color w:val="000000"/>
          <w:sz w:val="28"/>
          <w:lang w:val="ru-RU"/>
        </w:rPr>
        <w:lastRenderedPageBreak/>
        <w:t xml:space="preserve"> </w:t>
      </w:r>
      <w:r w:rsidR="000B6058">
        <w:rPr>
          <w:rFonts w:ascii="Times New Roman" w:hAnsi="Times New Roman"/>
          <w:b/>
          <w:color w:val="000000"/>
          <w:sz w:val="28"/>
          <w:lang w:val="ru-RU"/>
        </w:rPr>
        <w:t>ТЕМАТИЧЕСКОЕ ПЛАНИРОВАНИЕ</w:t>
      </w:r>
    </w:p>
    <w:p w:rsidR="00A64531" w:rsidRDefault="00D06C2C">
      <w:pPr>
        <w:spacing w:after="0"/>
        <w:ind w:left="120"/>
      </w:pPr>
      <w:r>
        <w:rPr>
          <w:rFonts w:ascii="Times New Roman" w:hAnsi="Times New Roman"/>
          <w:b/>
          <w:color w:val="000000"/>
          <w:sz w:val="28"/>
        </w:rPr>
        <w:t xml:space="preserve"> 4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44"/>
        <w:gridCol w:w="4718"/>
        <w:gridCol w:w="1527"/>
        <w:gridCol w:w="1841"/>
        <w:gridCol w:w="1910"/>
        <w:gridCol w:w="2800"/>
      </w:tblGrid>
      <w:tr w:rsidR="00A64531">
        <w:trPr>
          <w:trHeight w:val="144"/>
          <w:tblCellSpacing w:w="20" w:type="nil"/>
        </w:trPr>
        <w:tc>
          <w:tcPr>
            <w:tcW w:w="520"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 п/п </w:t>
            </w:r>
          </w:p>
          <w:p w:rsidR="00A64531" w:rsidRDefault="00A64531">
            <w:pPr>
              <w:spacing w:after="0"/>
              <w:ind w:left="135"/>
            </w:pPr>
          </w:p>
        </w:tc>
        <w:tc>
          <w:tcPr>
            <w:tcW w:w="2640" w:type="dxa"/>
            <w:vMerge w:val="restart"/>
            <w:tcMar>
              <w:top w:w="50" w:type="dxa"/>
              <w:left w:w="100" w:type="dxa"/>
            </w:tcMar>
            <w:vAlign w:val="center"/>
          </w:tcPr>
          <w:p w:rsidR="00A64531" w:rsidRDefault="00D06C2C">
            <w:pPr>
              <w:spacing w:after="0"/>
              <w:ind w:left="135"/>
            </w:pPr>
            <w:proofErr w:type="spellStart"/>
            <w:r>
              <w:rPr>
                <w:rFonts w:ascii="Times New Roman" w:hAnsi="Times New Roman"/>
                <w:b/>
                <w:color w:val="000000"/>
                <w:sz w:val="24"/>
              </w:rPr>
              <w:t>Наименование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разделов</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тем</w:t>
            </w:r>
            <w:proofErr w:type="spellEnd"/>
            <w:r>
              <w:rPr>
                <w:rFonts w:ascii="Times New Roman" w:hAnsi="Times New Roman"/>
                <w:b/>
                <w:color w:val="000000"/>
                <w:sz w:val="24"/>
              </w:rPr>
              <w:t xml:space="preserve"> </w:t>
            </w:r>
            <w:proofErr w:type="spellStart"/>
            <w:r>
              <w:rPr>
                <w:rFonts w:ascii="Times New Roman" w:hAnsi="Times New Roman"/>
                <w:b/>
                <w:color w:val="000000"/>
                <w:sz w:val="24"/>
              </w:rPr>
              <w:t>программы</w:t>
            </w:r>
            <w:proofErr w:type="spellEnd"/>
            <w:r>
              <w:rPr>
                <w:rFonts w:ascii="Times New Roman" w:hAnsi="Times New Roman"/>
                <w:b/>
                <w:color w:val="000000"/>
                <w:sz w:val="24"/>
              </w:rPr>
              <w:t xml:space="preserve"> </w:t>
            </w:r>
          </w:p>
          <w:p w:rsidR="00A64531" w:rsidRDefault="00A64531">
            <w:pPr>
              <w:spacing w:after="0"/>
              <w:ind w:left="135"/>
            </w:pPr>
          </w:p>
        </w:tc>
        <w:tc>
          <w:tcPr>
            <w:tcW w:w="0" w:type="auto"/>
            <w:gridSpan w:val="3"/>
            <w:tcMar>
              <w:top w:w="50" w:type="dxa"/>
              <w:left w:w="100" w:type="dxa"/>
            </w:tcMar>
            <w:vAlign w:val="center"/>
          </w:tcPr>
          <w:p w:rsidR="00A64531" w:rsidRDefault="00D06C2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2741" w:type="dxa"/>
            <w:vMerge w:val="restart"/>
            <w:tcMar>
              <w:top w:w="50" w:type="dxa"/>
              <w:left w:w="100" w:type="dxa"/>
            </w:tcMar>
            <w:vAlign w:val="center"/>
          </w:tcPr>
          <w:p w:rsidR="00A64531" w:rsidRDefault="00D06C2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4531" w:rsidRDefault="00A64531">
            <w:pPr>
              <w:spacing w:after="0"/>
              <w:ind w:left="135"/>
            </w:pPr>
          </w:p>
        </w:tc>
      </w:tr>
      <w:tr w:rsidR="00A64531">
        <w:trPr>
          <w:trHeight w:val="144"/>
          <w:tblCellSpacing w:w="20" w:type="nil"/>
        </w:trPr>
        <w:tc>
          <w:tcPr>
            <w:tcW w:w="0" w:type="auto"/>
            <w:vMerge/>
            <w:tcBorders>
              <w:top w:val="nil"/>
            </w:tcBorders>
            <w:tcMar>
              <w:top w:w="50" w:type="dxa"/>
              <w:left w:w="100" w:type="dxa"/>
            </w:tcMar>
          </w:tcPr>
          <w:p w:rsidR="00A64531" w:rsidRDefault="00A64531"/>
        </w:tc>
        <w:tc>
          <w:tcPr>
            <w:tcW w:w="0" w:type="auto"/>
            <w:vMerge/>
            <w:tcBorders>
              <w:top w:val="nil"/>
            </w:tcBorders>
            <w:tcMar>
              <w:top w:w="50" w:type="dxa"/>
              <w:left w:w="100" w:type="dxa"/>
            </w:tcMar>
          </w:tcPr>
          <w:p w:rsidR="00A64531" w:rsidRDefault="00A64531"/>
        </w:tc>
        <w:tc>
          <w:tcPr>
            <w:tcW w:w="1011" w:type="dxa"/>
            <w:tcMar>
              <w:top w:w="50" w:type="dxa"/>
              <w:left w:w="100" w:type="dxa"/>
            </w:tcMar>
            <w:vAlign w:val="center"/>
          </w:tcPr>
          <w:p w:rsidR="00A64531" w:rsidRDefault="00D06C2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4531" w:rsidRDefault="00A64531">
            <w:pPr>
              <w:spacing w:after="0"/>
              <w:ind w:left="135"/>
            </w:pPr>
          </w:p>
        </w:tc>
        <w:tc>
          <w:tcPr>
            <w:tcW w:w="1738" w:type="dxa"/>
            <w:tcMar>
              <w:top w:w="50" w:type="dxa"/>
              <w:left w:w="100" w:type="dxa"/>
            </w:tcMar>
            <w:vAlign w:val="center"/>
          </w:tcPr>
          <w:p w:rsidR="00A64531" w:rsidRDefault="00D06C2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4531" w:rsidRDefault="00A64531">
            <w:pPr>
              <w:spacing w:after="0"/>
              <w:ind w:left="135"/>
            </w:pPr>
          </w:p>
        </w:tc>
        <w:tc>
          <w:tcPr>
            <w:tcW w:w="1823" w:type="dxa"/>
            <w:tcMar>
              <w:top w:w="50" w:type="dxa"/>
              <w:left w:w="100" w:type="dxa"/>
            </w:tcMar>
            <w:vAlign w:val="center"/>
          </w:tcPr>
          <w:p w:rsidR="00A64531" w:rsidRDefault="00D06C2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4531" w:rsidRDefault="00A64531">
            <w:pPr>
              <w:spacing w:after="0"/>
              <w:ind w:left="135"/>
            </w:pPr>
          </w:p>
        </w:tc>
        <w:tc>
          <w:tcPr>
            <w:tcW w:w="0" w:type="auto"/>
            <w:vMerge/>
            <w:tcBorders>
              <w:top w:val="nil"/>
            </w:tcBorders>
            <w:tcMar>
              <w:top w:w="50" w:type="dxa"/>
              <w:left w:w="100" w:type="dxa"/>
            </w:tcMa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1.</w:t>
            </w:r>
            <w:r>
              <w:rPr>
                <w:rFonts w:ascii="Times New Roman" w:hAnsi="Times New Roman"/>
                <w:color w:val="000000"/>
                <w:sz w:val="24"/>
              </w:rPr>
              <w:t xml:space="preserve"> </w:t>
            </w:r>
            <w:proofErr w:type="spellStart"/>
            <w:r>
              <w:rPr>
                <w:rFonts w:ascii="Times New Roman" w:hAnsi="Times New Roman"/>
                <w:b/>
                <w:color w:val="000000"/>
                <w:sz w:val="24"/>
              </w:rPr>
              <w:t>Числа</w:t>
            </w:r>
            <w:proofErr w:type="spellEnd"/>
            <w:r>
              <w:rPr>
                <w:rFonts w:ascii="Times New Roman" w:hAnsi="Times New Roman"/>
                <w:b/>
                <w:color w:val="000000"/>
                <w:sz w:val="24"/>
              </w:rPr>
              <w:t xml:space="preserve"> и </w:t>
            </w:r>
            <w:proofErr w:type="spellStart"/>
            <w:r>
              <w:rPr>
                <w:rFonts w:ascii="Times New Roman" w:hAnsi="Times New Roman"/>
                <w:b/>
                <w:color w:val="000000"/>
                <w:sz w:val="24"/>
              </w:rPr>
              <w:t>величины</w:t>
            </w:r>
            <w:proofErr w:type="spellEnd"/>
          </w:p>
        </w:tc>
      </w:tr>
      <w:tr w:rsidR="00A64531" w:rsidRPr="00BB1014">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1.1</w:t>
            </w:r>
          </w:p>
        </w:tc>
        <w:tc>
          <w:tcPr>
            <w:tcW w:w="2640"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Числа</w:t>
            </w:r>
            <w:proofErr w:type="spellEnd"/>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11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/7</w:instrText>
            </w:r>
            <w:r w:rsidR="00BB1014">
              <w:instrText>f</w:instrText>
            </w:r>
            <w:r w:rsidR="00BB1014" w:rsidRPr="00BB1014">
              <w:rPr>
                <w:lang w:val="ru-RU"/>
              </w:rPr>
              <w:instrText>411</w:instrText>
            </w:r>
            <w:r w:rsidR="00BB1014">
              <w:instrText>f</w:instrText>
            </w:r>
            <w:r w:rsidR="00BB1014" w:rsidRPr="00BB1014">
              <w:rPr>
                <w:lang w:val="ru-RU"/>
              </w:rPr>
              <w:instrText>36"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r w:rsidR="00BB1014">
              <w:rPr>
                <w:rFonts w:ascii="Times New Roman" w:hAnsi="Times New Roman"/>
                <w:color w:val="0000FF"/>
                <w:u w:val="single"/>
                <w:lang w:val="ru-RU"/>
              </w:rPr>
              <w:fldChar w:fldCharType="end"/>
            </w:r>
          </w:p>
        </w:tc>
      </w:tr>
      <w:tr w:rsidR="00A64531" w:rsidRPr="00BB1014">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1.2</w:t>
            </w:r>
          </w:p>
        </w:tc>
        <w:tc>
          <w:tcPr>
            <w:tcW w:w="2640"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/7</w:instrText>
            </w:r>
            <w:r w:rsidR="00BB1014">
              <w:instrText>f</w:instrText>
            </w:r>
            <w:r w:rsidR="00BB1014" w:rsidRPr="00BB1014">
              <w:rPr>
                <w:lang w:val="ru-RU"/>
              </w:rPr>
              <w:instrText>411</w:instrText>
            </w:r>
            <w:r w:rsidR="00BB1014">
              <w:instrText>f</w:instrText>
            </w:r>
            <w:r w:rsidR="00BB1014" w:rsidRPr="00BB1014">
              <w:rPr>
                <w:lang w:val="ru-RU"/>
              </w:rPr>
              <w:instrText>36"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r w:rsidR="00BB1014">
              <w:rPr>
                <w:rFonts w:ascii="Times New Roman" w:hAnsi="Times New Roman"/>
                <w:color w:val="0000FF"/>
                <w:u w:val="single"/>
                <w:lang w:val="ru-RU"/>
              </w:rPr>
              <w:fldChar w:fldCharType="end"/>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23 </w:t>
            </w:r>
          </w:p>
        </w:tc>
        <w:tc>
          <w:tcPr>
            <w:tcW w:w="0" w:type="auto"/>
            <w:gridSpan w:val="3"/>
            <w:tcMar>
              <w:top w:w="50" w:type="dxa"/>
              <w:left w:w="100" w:type="dxa"/>
            </w:tcMar>
            <w:vAlign w:val="cente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2.</w:t>
            </w:r>
            <w:r>
              <w:rPr>
                <w:rFonts w:ascii="Times New Roman" w:hAnsi="Times New Roman"/>
                <w:color w:val="000000"/>
                <w:sz w:val="24"/>
              </w:rPr>
              <w:t xml:space="preserve"> </w:t>
            </w:r>
            <w:proofErr w:type="spellStart"/>
            <w:r>
              <w:rPr>
                <w:rFonts w:ascii="Times New Roman" w:hAnsi="Times New Roman"/>
                <w:b/>
                <w:color w:val="000000"/>
                <w:sz w:val="24"/>
              </w:rPr>
              <w:t>Арифметические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действия</w:t>
            </w:r>
            <w:proofErr w:type="spellEnd"/>
          </w:p>
        </w:tc>
      </w:tr>
      <w:tr w:rsidR="00A64531" w:rsidRPr="00BB1014">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2.1</w:t>
            </w:r>
          </w:p>
        </w:tc>
        <w:tc>
          <w:tcPr>
            <w:tcW w:w="2640"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Вычисления</w:t>
            </w:r>
            <w:proofErr w:type="spellEnd"/>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25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/7</w:instrText>
            </w:r>
            <w:r w:rsidR="00BB1014">
              <w:instrText>f</w:instrText>
            </w:r>
            <w:r w:rsidR="00BB1014" w:rsidRPr="00BB1014">
              <w:rPr>
                <w:lang w:val="ru-RU"/>
              </w:rPr>
              <w:instrText>411</w:instrText>
            </w:r>
            <w:r w:rsidR="00BB1014">
              <w:instrText>f</w:instrText>
            </w:r>
            <w:r w:rsidR="00BB1014" w:rsidRPr="00BB1014">
              <w:rPr>
                <w:lang w:val="ru-RU"/>
              </w:rPr>
              <w:instrText>36"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r w:rsidR="00BB1014">
              <w:rPr>
                <w:rFonts w:ascii="Times New Roman" w:hAnsi="Times New Roman"/>
                <w:color w:val="0000FF"/>
                <w:u w:val="single"/>
                <w:lang w:val="ru-RU"/>
              </w:rPr>
              <w:fldChar w:fldCharType="end"/>
            </w:r>
          </w:p>
        </w:tc>
      </w:tr>
      <w:tr w:rsidR="00A64531" w:rsidRPr="00BB1014">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2.2</w:t>
            </w:r>
          </w:p>
        </w:tc>
        <w:tc>
          <w:tcPr>
            <w:tcW w:w="2640"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Числовые</w:t>
            </w:r>
            <w:proofErr w:type="spellEnd"/>
            <w:r>
              <w:rPr>
                <w:rFonts w:ascii="Times New Roman" w:hAnsi="Times New Roman"/>
                <w:color w:val="000000"/>
                <w:sz w:val="24"/>
              </w:rPr>
              <w:t xml:space="preserve"> </w:t>
            </w:r>
            <w:proofErr w:type="spellStart"/>
            <w:r>
              <w:rPr>
                <w:rFonts w:ascii="Times New Roman" w:hAnsi="Times New Roman"/>
                <w:color w:val="000000"/>
                <w:sz w:val="24"/>
              </w:rPr>
              <w:t>выражения</w:t>
            </w:r>
            <w:proofErr w:type="spellEnd"/>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/7</w:instrText>
            </w:r>
            <w:r w:rsidR="00BB1014">
              <w:instrText>f</w:instrText>
            </w:r>
            <w:r w:rsidR="00BB1014" w:rsidRPr="00BB1014">
              <w:rPr>
                <w:lang w:val="ru-RU"/>
              </w:rPr>
              <w:instrText>411</w:instrText>
            </w:r>
            <w:r w:rsidR="00BB1014">
              <w:instrText>f</w:instrText>
            </w:r>
            <w:r w:rsidR="00BB1014" w:rsidRPr="00BB1014">
              <w:rPr>
                <w:lang w:val="ru-RU"/>
              </w:rPr>
              <w:instrText>36"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r w:rsidR="00BB1014">
              <w:rPr>
                <w:rFonts w:ascii="Times New Roman" w:hAnsi="Times New Roman"/>
                <w:color w:val="0000FF"/>
                <w:u w:val="single"/>
                <w:lang w:val="ru-RU"/>
              </w:rPr>
              <w:fldChar w:fldCharType="end"/>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37 </w:t>
            </w:r>
          </w:p>
        </w:tc>
        <w:tc>
          <w:tcPr>
            <w:tcW w:w="0" w:type="auto"/>
            <w:gridSpan w:val="3"/>
            <w:tcMar>
              <w:top w:w="50" w:type="dxa"/>
              <w:left w:w="100" w:type="dxa"/>
            </w:tcMar>
            <w:vAlign w:val="cente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3.</w:t>
            </w:r>
            <w:r>
              <w:rPr>
                <w:rFonts w:ascii="Times New Roman" w:hAnsi="Times New Roman"/>
                <w:color w:val="000000"/>
                <w:sz w:val="24"/>
              </w:rPr>
              <w:t xml:space="preserve"> </w:t>
            </w:r>
            <w:proofErr w:type="spellStart"/>
            <w:r>
              <w:rPr>
                <w:rFonts w:ascii="Times New Roman" w:hAnsi="Times New Roman"/>
                <w:b/>
                <w:color w:val="000000"/>
                <w:sz w:val="24"/>
              </w:rPr>
              <w:t>Текстовые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задачи</w:t>
            </w:r>
            <w:proofErr w:type="spellEnd"/>
          </w:p>
        </w:tc>
      </w:tr>
      <w:tr w:rsidR="00A64531" w:rsidRPr="00BB1014">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3.1</w:t>
            </w:r>
          </w:p>
        </w:tc>
        <w:tc>
          <w:tcPr>
            <w:tcW w:w="2640"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текстовых</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20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/7</w:instrText>
            </w:r>
            <w:r w:rsidR="00BB1014">
              <w:instrText>f</w:instrText>
            </w:r>
            <w:r w:rsidR="00BB1014" w:rsidRPr="00BB1014">
              <w:rPr>
                <w:lang w:val="ru-RU"/>
              </w:rPr>
              <w:instrText>411</w:instrText>
            </w:r>
            <w:r w:rsidR="00BB1014">
              <w:instrText>f</w:instrText>
            </w:r>
            <w:r w:rsidR="00BB1014" w:rsidRPr="00BB1014">
              <w:rPr>
                <w:lang w:val="ru-RU"/>
              </w:rPr>
              <w:instrText>36"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r w:rsidR="00BB1014">
              <w:rPr>
                <w:rFonts w:ascii="Times New Roman" w:hAnsi="Times New Roman"/>
                <w:color w:val="0000FF"/>
                <w:u w:val="single"/>
                <w:lang w:val="ru-RU"/>
              </w:rPr>
              <w:fldChar w:fldCharType="end"/>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64531" w:rsidRDefault="00A64531"/>
        </w:tc>
      </w:tr>
      <w:tr w:rsidR="00A64531" w:rsidRPr="00BB1014">
        <w:trPr>
          <w:trHeight w:val="144"/>
          <w:tblCellSpacing w:w="20" w:type="nil"/>
        </w:trPr>
        <w:tc>
          <w:tcPr>
            <w:tcW w:w="0" w:type="auto"/>
            <w:gridSpan w:val="6"/>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b/>
                <w:color w:val="000000"/>
                <w:sz w:val="24"/>
                <w:lang w:val="ru-RU"/>
              </w:rPr>
              <w:t>Раздел 4.</w:t>
            </w:r>
            <w:r w:rsidRPr="00D06C2C">
              <w:rPr>
                <w:rFonts w:ascii="Times New Roman" w:hAnsi="Times New Roman"/>
                <w:color w:val="000000"/>
                <w:sz w:val="24"/>
                <w:lang w:val="ru-RU"/>
              </w:rPr>
              <w:t xml:space="preserve"> </w:t>
            </w:r>
            <w:r w:rsidRPr="00D06C2C">
              <w:rPr>
                <w:rFonts w:ascii="Times New Roman" w:hAnsi="Times New Roman"/>
                <w:b/>
                <w:color w:val="000000"/>
                <w:sz w:val="24"/>
                <w:lang w:val="ru-RU"/>
              </w:rPr>
              <w:t>Пространственные отношения и геометрические фигуры</w:t>
            </w:r>
          </w:p>
        </w:tc>
      </w:tr>
      <w:tr w:rsidR="00A64531" w:rsidRPr="00BB1014">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4.1</w:t>
            </w:r>
          </w:p>
        </w:tc>
        <w:tc>
          <w:tcPr>
            <w:tcW w:w="2640"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12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/7</w:instrText>
            </w:r>
            <w:r w:rsidR="00BB1014">
              <w:instrText>f</w:instrText>
            </w:r>
            <w:r w:rsidR="00BB1014" w:rsidRPr="00BB1014">
              <w:rPr>
                <w:lang w:val="ru-RU"/>
              </w:rPr>
              <w:instrText>411</w:instrText>
            </w:r>
            <w:r w:rsidR="00BB1014">
              <w:instrText>f</w:instrText>
            </w:r>
            <w:r w:rsidR="00BB1014" w:rsidRPr="00BB1014">
              <w:rPr>
                <w:lang w:val="ru-RU"/>
              </w:rPr>
              <w:instrText>36"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r w:rsidR="00BB1014">
              <w:rPr>
                <w:rFonts w:ascii="Times New Roman" w:hAnsi="Times New Roman"/>
                <w:color w:val="0000FF"/>
                <w:u w:val="single"/>
                <w:lang w:val="ru-RU"/>
              </w:rPr>
              <w:fldChar w:fldCharType="end"/>
            </w:r>
          </w:p>
        </w:tc>
      </w:tr>
      <w:tr w:rsidR="00A64531" w:rsidRPr="00BB1014">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lastRenderedPageBreak/>
              <w:t>4.2</w:t>
            </w:r>
          </w:p>
        </w:tc>
        <w:tc>
          <w:tcPr>
            <w:tcW w:w="2640"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8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/7</w:instrText>
            </w:r>
            <w:r w:rsidR="00BB1014">
              <w:instrText>f</w:instrText>
            </w:r>
            <w:r w:rsidR="00BB1014" w:rsidRPr="00BB1014">
              <w:rPr>
                <w:lang w:val="ru-RU"/>
              </w:rPr>
              <w:instrText>411</w:instrText>
            </w:r>
            <w:r w:rsidR="00BB1014">
              <w:instrText>f</w:instrText>
            </w:r>
            <w:r w:rsidR="00BB1014" w:rsidRPr="00BB1014">
              <w:rPr>
                <w:lang w:val="ru-RU"/>
              </w:rPr>
              <w:instrText>36"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r w:rsidR="00BB1014">
              <w:rPr>
                <w:rFonts w:ascii="Times New Roman" w:hAnsi="Times New Roman"/>
                <w:color w:val="0000FF"/>
                <w:u w:val="single"/>
                <w:lang w:val="ru-RU"/>
              </w:rPr>
              <w:fldChar w:fldCharType="end"/>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20 </w:t>
            </w:r>
          </w:p>
        </w:tc>
        <w:tc>
          <w:tcPr>
            <w:tcW w:w="0" w:type="auto"/>
            <w:gridSpan w:val="3"/>
            <w:tcMar>
              <w:top w:w="50" w:type="dxa"/>
              <w:left w:w="100" w:type="dxa"/>
            </w:tcMar>
            <w:vAlign w:val="center"/>
          </w:tcPr>
          <w:p w:rsidR="00A64531" w:rsidRDefault="00A64531"/>
        </w:tc>
      </w:tr>
      <w:tr w:rsidR="00A64531">
        <w:trPr>
          <w:trHeight w:val="144"/>
          <w:tblCellSpacing w:w="20" w:type="nil"/>
        </w:trPr>
        <w:tc>
          <w:tcPr>
            <w:tcW w:w="0" w:type="auto"/>
            <w:gridSpan w:val="6"/>
            <w:tcMar>
              <w:top w:w="50" w:type="dxa"/>
              <w:left w:w="100" w:type="dxa"/>
            </w:tcMar>
            <w:vAlign w:val="center"/>
          </w:tcPr>
          <w:p w:rsidR="00A64531" w:rsidRDefault="00D06C2C">
            <w:pPr>
              <w:spacing w:after="0"/>
              <w:ind w:left="135"/>
            </w:pPr>
            <w:proofErr w:type="spellStart"/>
            <w:r>
              <w:rPr>
                <w:rFonts w:ascii="Times New Roman" w:hAnsi="Times New Roman"/>
                <w:b/>
                <w:color w:val="000000"/>
                <w:sz w:val="24"/>
              </w:rPr>
              <w:t>Раздел</w:t>
            </w:r>
            <w:proofErr w:type="spellEnd"/>
            <w:r>
              <w:rPr>
                <w:rFonts w:ascii="Times New Roman" w:hAnsi="Times New Roman"/>
                <w:b/>
                <w:color w:val="000000"/>
                <w:sz w:val="24"/>
              </w:rPr>
              <w:t xml:space="preserve"> 5.</w:t>
            </w:r>
            <w:r>
              <w:rPr>
                <w:rFonts w:ascii="Times New Roman" w:hAnsi="Times New Roman"/>
                <w:color w:val="000000"/>
                <w:sz w:val="24"/>
              </w:rPr>
              <w:t xml:space="preserve"> </w:t>
            </w:r>
            <w:proofErr w:type="spellStart"/>
            <w:r>
              <w:rPr>
                <w:rFonts w:ascii="Times New Roman" w:hAnsi="Times New Roman"/>
                <w:b/>
                <w:color w:val="000000"/>
                <w:sz w:val="24"/>
              </w:rPr>
              <w:t>Математическая</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информация</w:t>
            </w:r>
            <w:proofErr w:type="spellEnd"/>
          </w:p>
        </w:tc>
      </w:tr>
      <w:tr w:rsidR="00A64531" w:rsidRPr="00BB1014">
        <w:trPr>
          <w:trHeight w:val="144"/>
          <w:tblCellSpacing w:w="20" w:type="nil"/>
        </w:trPr>
        <w:tc>
          <w:tcPr>
            <w:tcW w:w="520" w:type="dxa"/>
            <w:tcMar>
              <w:top w:w="50" w:type="dxa"/>
              <w:left w:w="100" w:type="dxa"/>
            </w:tcMar>
            <w:vAlign w:val="center"/>
          </w:tcPr>
          <w:p w:rsidR="00A64531" w:rsidRDefault="00D06C2C">
            <w:pPr>
              <w:spacing w:after="0"/>
            </w:pPr>
            <w:r>
              <w:rPr>
                <w:rFonts w:ascii="Times New Roman" w:hAnsi="Times New Roman"/>
                <w:color w:val="000000"/>
                <w:sz w:val="24"/>
              </w:rPr>
              <w:t>5.1</w:t>
            </w:r>
          </w:p>
        </w:tc>
        <w:tc>
          <w:tcPr>
            <w:tcW w:w="2640"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Математическая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информация</w:t>
            </w:r>
            <w:proofErr w:type="spellEnd"/>
          </w:p>
        </w:tc>
        <w:tc>
          <w:tcPr>
            <w:tcW w:w="1011"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15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/7</w:instrText>
            </w:r>
            <w:r w:rsidR="00BB1014">
              <w:instrText>f</w:instrText>
            </w:r>
            <w:r w:rsidR="00BB1014" w:rsidRPr="00BB1014">
              <w:rPr>
                <w:lang w:val="ru-RU"/>
              </w:rPr>
              <w:instrText>411</w:instrText>
            </w:r>
            <w:r w:rsidR="00BB1014">
              <w:instrText>f</w:instrText>
            </w:r>
            <w:r w:rsidR="00BB1014" w:rsidRPr="00BB1014">
              <w:rPr>
                <w:lang w:val="ru-RU"/>
              </w:rPr>
              <w:instrText>36"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r w:rsidR="00BB1014">
              <w:rPr>
                <w:rFonts w:ascii="Times New Roman" w:hAnsi="Times New Roman"/>
                <w:color w:val="0000FF"/>
                <w:u w:val="single"/>
                <w:lang w:val="ru-RU"/>
              </w:rPr>
              <w:fldChar w:fldCharType="end"/>
            </w:r>
          </w:p>
        </w:tc>
      </w:tr>
      <w:tr w:rsidR="00A64531">
        <w:trPr>
          <w:trHeight w:val="144"/>
          <w:tblCellSpacing w:w="20" w:type="nil"/>
        </w:trPr>
        <w:tc>
          <w:tcPr>
            <w:tcW w:w="0" w:type="auto"/>
            <w:gridSpan w:val="2"/>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Итого</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разделу</w:t>
            </w:r>
            <w:proofErr w:type="spellEnd"/>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15 </w:t>
            </w:r>
          </w:p>
        </w:tc>
        <w:tc>
          <w:tcPr>
            <w:tcW w:w="0" w:type="auto"/>
            <w:gridSpan w:val="3"/>
            <w:tcMar>
              <w:top w:w="50" w:type="dxa"/>
              <w:left w:w="100" w:type="dxa"/>
            </w:tcMar>
            <w:vAlign w:val="center"/>
          </w:tcPr>
          <w:p w:rsidR="00A64531" w:rsidRDefault="00A64531"/>
        </w:tc>
      </w:tr>
      <w:tr w:rsidR="00A64531" w:rsidRPr="00BB1014">
        <w:trPr>
          <w:trHeight w:val="144"/>
          <w:tblCellSpacing w:w="20" w:type="nil"/>
        </w:trPr>
        <w:tc>
          <w:tcPr>
            <w:tcW w:w="0" w:type="auto"/>
            <w:gridSpan w:val="2"/>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пройденного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материала</w:t>
            </w:r>
            <w:proofErr w:type="spellEnd"/>
          </w:p>
        </w:tc>
        <w:tc>
          <w:tcPr>
            <w:tcW w:w="158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14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/7</w:instrText>
            </w:r>
            <w:r w:rsidR="00BB1014">
              <w:instrText>f</w:instrText>
            </w:r>
            <w:r w:rsidR="00BB1014" w:rsidRPr="00BB1014">
              <w:rPr>
                <w:lang w:val="ru-RU"/>
              </w:rPr>
              <w:instrText>411</w:instrText>
            </w:r>
            <w:r w:rsidR="00BB1014">
              <w:instrText>f</w:instrText>
            </w:r>
            <w:r w:rsidR="00BB1014" w:rsidRPr="00BB1014">
              <w:rPr>
                <w:lang w:val="ru-RU"/>
              </w:rPr>
              <w:instrText>36"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r w:rsidR="00BB1014">
              <w:rPr>
                <w:rFonts w:ascii="Times New Roman" w:hAnsi="Times New Roman"/>
                <w:color w:val="0000FF"/>
                <w:u w:val="single"/>
                <w:lang w:val="ru-RU"/>
              </w:rPr>
              <w:fldChar w:fldCharType="end"/>
            </w:r>
          </w:p>
        </w:tc>
      </w:tr>
      <w:tr w:rsidR="00A64531" w:rsidRPr="00BB1014">
        <w:trPr>
          <w:trHeight w:val="144"/>
          <w:tblCellSpacing w:w="20" w:type="nil"/>
        </w:trPr>
        <w:tc>
          <w:tcPr>
            <w:tcW w:w="0" w:type="auto"/>
            <w:gridSpan w:val="2"/>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Итоговый контроль (контрольные и проверочные работы)</w:t>
            </w:r>
          </w:p>
        </w:tc>
        <w:tc>
          <w:tcPr>
            <w:tcW w:w="1589"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7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2741"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/7</w:instrText>
            </w:r>
            <w:r w:rsidR="00BB1014">
              <w:instrText>f</w:instrText>
            </w:r>
            <w:r w:rsidR="00BB1014" w:rsidRPr="00BB1014">
              <w:rPr>
                <w:lang w:val="ru-RU"/>
              </w:rPr>
              <w:instrText>411</w:instrText>
            </w:r>
            <w:r w:rsidR="00BB1014">
              <w:instrText>f</w:instrText>
            </w:r>
            <w:r w:rsidR="00BB1014" w:rsidRPr="00BB1014">
              <w:rPr>
                <w:lang w:val="ru-RU"/>
              </w:rPr>
              <w:instrText>36"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/7</w:t>
            </w:r>
            <w:r>
              <w:rPr>
                <w:rFonts w:ascii="Times New Roman" w:hAnsi="Times New Roman"/>
                <w:color w:val="0000FF"/>
                <w:u w:val="single"/>
              </w:rPr>
              <w:t>f</w:t>
            </w:r>
            <w:r w:rsidRPr="00D06C2C">
              <w:rPr>
                <w:rFonts w:ascii="Times New Roman" w:hAnsi="Times New Roman"/>
                <w:color w:val="0000FF"/>
                <w:u w:val="single"/>
                <w:lang w:val="ru-RU"/>
              </w:rPr>
              <w:t>411</w:t>
            </w:r>
            <w:r>
              <w:rPr>
                <w:rFonts w:ascii="Times New Roman" w:hAnsi="Times New Roman"/>
                <w:color w:val="0000FF"/>
                <w:u w:val="single"/>
              </w:rPr>
              <w:t>f</w:t>
            </w:r>
            <w:r w:rsidRPr="00D06C2C">
              <w:rPr>
                <w:rFonts w:ascii="Times New Roman" w:hAnsi="Times New Roman"/>
                <w:color w:val="0000FF"/>
                <w:u w:val="single"/>
                <w:lang w:val="ru-RU"/>
              </w:rPr>
              <w:t>36</w:t>
            </w:r>
            <w:r w:rsidR="00BB1014">
              <w:rPr>
                <w:rFonts w:ascii="Times New Roman" w:hAnsi="Times New Roman"/>
                <w:color w:val="0000FF"/>
                <w:u w:val="single"/>
                <w:lang w:val="ru-RU"/>
              </w:rPr>
              <w:fldChar w:fldCharType="end"/>
            </w:r>
          </w:p>
        </w:tc>
      </w:tr>
      <w:tr w:rsidR="00A64531">
        <w:trPr>
          <w:trHeight w:val="144"/>
          <w:tblCellSpacing w:w="20" w:type="nil"/>
        </w:trPr>
        <w:tc>
          <w:tcPr>
            <w:tcW w:w="0" w:type="auto"/>
            <w:gridSpan w:val="2"/>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ОБЩЕЕ КОЛИЧЕСТВО ЧАСОВ ПО ПРОГРАММЕ</w:t>
            </w:r>
          </w:p>
        </w:tc>
        <w:tc>
          <w:tcPr>
            <w:tcW w:w="1589"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738"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7 </w:t>
            </w:r>
          </w:p>
        </w:tc>
        <w:tc>
          <w:tcPr>
            <w:tcW w:w="1823"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2 </w:t>
            </w:r>
          </w:p>
        </w:tc>
        <w:tc>
          <w:tcPr>
            <w:tcW w:w="2741" w:type="dxa"/>
            <w:tcMar>
              <w:top w:w="50" w:type="dxa"/>
              <w:left w:w="100" w:type="dxa"/>
            </w:tcMar>
            <w:vAlign w:val="center"/>
          </w:tcPr>
          <w:p w:rsidR="00A64531" w:rsidRDefault="00A64531"/>
        </w:tc>
      </w:tr>
    </w:tbl>
    <w:p w:rsidR="00A64531" w:rsidRDefault="00A64531">
      <w:pPr>
        <w:sectPr w:rsidR="00A64531">
          <w:pgSz w:w="16383" w:h="11906" w:orient="landscape"/>
          <w:pgMar w:top="1134" w:right="850" w:bottom="1134" w:left="1701" w:header="720" w:footer="720" w:gutter="0"/>
          <w:cols w:space="720"/>
        </w:sectPr>
      </w:pPr>
    </w:p>
    <w:p w:rsidR="00A64531" w:rsidRPr="000703F3" w:rsidRDefault="00D06C2C">
      <w:pPr>
        <w:spacing w:after="0"/>
        <w:ind w:left="120"/>
        <w:rPr>
          <w:lang w:val="ru-RU"/>
        </w:rPr>
      </w:pPr>
      <w:bookmarkStart w:id="6" w:name="block-3677571"/>
      <w:bookmarkEnd w:id="5"/>
      <w:r w:rsidRPr="00D06C2C">
        <w:rPr>
          <w:rFonts w:ascii="Times New Roman" w:hAnsi="Times New Roman"/>
          <w:b/>
          <w:color w:val="000000"/>
          <w:sz w:val="28"/>
          <w:lang w:val="ru-RU"/>
        </w:rPr>
        <w:lastRenderedPageBreak/>
        <w:t xml:space="preserve">ПОУРОЧНОЕ ПЛАНИРОВАНИЕ ДЛЯ ПЕДАГОГОВ, ИСПОЛЬЗУЮЩИХ УЧЕБНИК «МАТЕМАТИКА. </w:t>
      </w:r>
      <w:r w:rsidRPr="000703F3">
        <w:rPr>
          <w:rFonts w:ascii="Times New Roman" w:hAnsi="Times New Roman"/>
          <w:b/>
          <w:color w:val="000000"/>
          <w:sz w:val="28"/>
          <w:lang w:val="ru-RU"/>
        </w:rPr>
        <w:t xml:space="preserve">1-4 КЛАСС В 2 ЧАСТЯХ. М.И. МОРО И ДР.» </w:t>
      </w:r>
    </w:p>
    <w:p w:rsidR="00A64531" w:rsidRDefault="000B6058">
      <w:pPr>
        <w:spacing w:after="0"/>
        <w:ind w:left="120"/>
      </w:pPr>
      <w:r>
        <w:rPr>
          <w:rFonts w:ascii="Times New Roman" w:hAnsi="Times New Roman"/>
          <w:b/>
          <w:color w:val="000000"/>
          <w:sz w:val="28"/>
          <w:lang w:val="ru-RU"/>
        </w:rPr>
        <w:t xml:space="preserve">4 </w:t>
      </w:r>
      <w:r w:rsidR="00D06C2C">
        <w:rPr>
          <w:rFonts w:ascii="Times New Roman" w:hAnsi="Times New Roman"/>
          <w:b/>
          <w:color w:val="000000"/>
          <w:sz w:val="28"/>
        </w:rPr>
        <w:t xml:space="preserve">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75"/>
        <w:gridCol w:w="3308"/>
        <w:gridCol w:w="925"/>
        <w:gridCol w:w="1795"/>
        <w:gridCol w:w="1862"/>
        <w:gridCol w:w="1315"/>
        <w:gridCol w:w="4160"/>
      </w:tblGrid>
      <w:tr w:rsidR="00A64531">
        <w:trPr>
          <w:trHeight w:val="144"/>
          <w:tblCellSpacing w:w="20" w:type="nil"/>
        </w:trPr>
        <w:tc>
          <w:tcPr>
            <w:tcW w:w="448" w:type="dxa"/>
            <w:vMerge w:val="restart"/>
            <w:tcMar>
              <w:top w:w="50" w:type="dxa"/>
              <w:left w:w="100" w:type="dxa"/>
            </w:tcMar>
            <w:vAlign w:val="center"/>
          </w:tcPr>
          <w:p w:rsidR="00A64531" w:rsidRDefault="00D06C2C">
            <w:pPr>
              <w:spacing w:after="0"/>
              <w:ind w:left="135"/>
            </w:pPr>
            <w:r>
              <w:rPr>
                <w:rFonts w:ascii="Times New Roman" w:hAnsi="Times New Roman"/>
                <w:b/>
                <w:color w:val="000000"/>
                <w:sz w:val="24"/>
              </w:rPr>
              <w:t xml:space="preserve">№ п/п </w:t>
            </w:r>
          </w:p>
          <w:p w:rsidR="00A64531" w:rsidRDefault="00A64531">
            <w:pPr>
              <w:spacing w:after="0"/>
              <w:ind w:left="135"/>
            </w:pPr>
          </w:p>
        </w:tc>
        <w:tc>
          <w:tcPr>
            <w:tcW w:w="3432" w:type="dxa"/>
            <w:vMerge w:val="restart"/>
            <w:tcMar>
              <w:top w:w="50" w:type="dxa"/>
              <w:left w:w="100" w:type="dxa"/>
            </w:tcMar>
            <w:vAlign w:val="center"/>
          </w:tcPr>
          <w:p w:rsidR="00A64531" w:rsidRDefault="00D06C2C">
            <w:pPr>
              <w:spacing w:after="0"/>
              <w:ind w:left="135"/>
            </w:pPr>
            <w:proofErr w:type="spellStart"/>
            <w:r>
              <w:rPr>
                <w:rFonts w:ascii="Times New Roman" w:hAnsi="Times New Roman"/>
                <w:b/>
                <w:color w:val="000000"/>
                <w:sz w:val="24"/>
              </w:rPr>
              <w:t>Тема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урока</w:t>
            </w:r>
            <w:proofErr w:type="spellEnd"/>
            <w:r>
              <w:rPr>
                <w:rFonts w:ascii="Times New Roman" w:hAnsi="Times New Roman"/>
                <w:b/>
                <w:color w:val="000000"/>
                <w:sz w:val="24"/>
              </w:rPr>
              <w:t xml:space="preserve"> </w:t>
            </w:r>
          </w:p>
          <w:p w:rsidR="00A64531" w:rsidRDefault="00A64531">
            <w:pPr>
              <w:spacing w:after="0"/>
              <w:ind w:left="135"/>
            </w:pPr>
          </w:p>
        </w:tc>
        <w:tc>
          <w:tcPr>
            <w:tcW w:w="0" w:type="auto"/>
            <w:gridSpan w:val="3"/>
            <w:tcMar>
              <w:top w:w="50" w:type="dxa"/>
              <w:left w:w="100" w:type="dxa"/>
            </w:tcMar>
            <w:vAlign w:val="center"/>
          </w:tcPr>
          <w:p w:rsidR="00A64531" w:rsidRDefault="00D06C2C">
            <w:pPr>
              <w:spacing w:after="0"/>
            </w:pPr>
            <w:proofErr w:type="spellStart"/>
            <w:r>
              <w:rPr>
                <w:rFonts w:ascii="Times New Roman" w:hAnsi="Times New Roman"/>
                <w:b/>
                <w:color w:val="000000"/>
                <w:sz w:val="24"/>
              </w:rPr>
              <w:t>Количество</w:t>
            </w:r>
            <w:proofErr w:type="spellEnd"/>
            <w:r>
              <w:rPr>
                <w:rFonts w:ascii="Times New Roman" w:hAnsi="Times New Roman"/>
                <w:b/>
                <w:color w:val="000000"/>
                <w:sz w:val="24"/>
              </w:rPr>
              <w:t xml:space="preserve"> </w:t>
            </w:r>
            <w:proofErr w:type="spellStart"/>
            <w:r>
              <w:rPr>
                <w:rFonts w:ascii="Times New Roman" w:hAnsi="Times New Roman"/>
                <w:b/>
                <w:color w:val="000000"/>
                <w:sz w:val="24"/>
              </w:rPr>
              <w:t>часов</w:t>
            </w:r>
            <w:proofErr w:type="spellEnd"/>
          </w:p>
        </w:tc>
        <w:tc>
          <w:tcPr>
            <w:tcW w:w="1113" w:type="dxa"/>
            <w:vMerge w:val="restart"/>
            <w:tcMar>
              <w:top w:w="50" w:type="dxa"/>
              <w:left w:w="100" w:type="dxa"/>
            </w:tcMar>
            <w:vAlign w:val="center"/>
          </w:tcPr>
          <w:p w:rsidR="00A64531" w:rsidRDefault="00D06C2C">
            <w:pPr>
              <w:spacing w:after="0"/>
              <w:ind w:left="135"/>
            </w:pPr>
            <w:proofErr w:type="spellStart"/>
            <w:r>
              <w:rPr>
                <w:rFonts w:ascii="Times New Roman" w:hAnsi="Times New Roman"/>
                <w:b/>
                <w:color w:val="000000"/>
                <w:sz w:val="24"/>
              </w:rPr>
              <w:t>Дата</w:t>
            </w:r>
            <w:proofErr w:type="spellEnd"/>
            <w:r>
              <w:rPr>
                <w:rFonts w:ascii="Times New Roman" w:hAnsi="Times New Roman"/>
                <w:b/>
                <w:color w:val="000000"/>
                <w:sz w:val="24"/>
              </w:rPr>
              <w:t xml:space="preserve"> </w:t>
            </w:r>
            <w:proofErr w:type="spellStart"/>
            <w:r>
              <w:rPr>
                <w:rFonts w:ascii="Times New Roman" w:hAnsi="Times New Roman"/>
                <w:b/>
                <w:color w:val="000000"/>
                <w:sz w:val="24"/>
              </w:rPr>
              <w:t>изучения</w:t>
            </w:r>
            <w:proofErr w:type="spellEnd"/>
            <w:r>
              <w:rPr>
                <w:rFonts w:ascii="Times New Roman" w:hAnsi="Times New Roman"/>
                <w:b/>
                <w:color w:val="000000"/>
                <w:sz w:val="24"/>
              </w:rPr>
              <w:t xml:space="preserve"> </w:t>
            </w:r>
          </w:p>
          <w:p w:rsidR="00A64531" w:rsidRDefault="00A64531">
            <w:pPr>
              <w:spacing w:after="0"/>
              <w:ind w:left="135"/>
            </w:pPr>
          </w:p>
        </w:tc>
        <w:tc>
          <w:tcPr>
            <w:tcW w:w="1925" w:type="dxa"/>
            <w:vMerge w:val="restart"/>
            <w:tcMar>
              <w:top w:w="50" w:type="dxa"/>
              <w:left w:w="100" w:type="dxa"/>
            </w:tcMar>
            <w:vAlign w:val="center"/>
          </w:tcPr>
          <w:p w:rsidR="00A64531" w:rsidRDefault="00D06C2C">
            <w:pPr>
              <w:spacing w:after="0"/>
              <w:ind w:left="135"/>
            </w:pPr>
            <w:proofErr w:type="spellStart"/>
            <w:r>
              <w:rPr>
                <w:rFonts w:ascii="Times New Roman" w:hAnsi="Times New Roman"/>
                <w:b/>
                <w:color w:val="000000"/>
                <w:sz w:val="24"/>
              </w:rPr>
              <w:t>Электронные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цифровые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образовательные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ресурсы</w:t>
            </w:r>
            <w:proofErr w:type="spellEnd"/>
            <w:r>
              <w:rPr>
                <w:rFonts w:ascii="Times New Roman" w:hAnsi="Times New Roman"/>
                <w:b/>
                <w:color w:val="000000"/>
                <w:sz w:val="24"/>
              </w:rPr>
              <w:t xml:space="preserve"> </w:t>
            </w:r>
          </w:p>
          <w:p w:rsidR="00A64531" w:rsidRDefault="00A64531">
            <w:pPr>
              <w:spacing w:after="0"/>
              <w:ind w:left="135"/>
            </w:pPr>
          </w:p>
        </w:tc>
      </w:tr>
      <w:tr w:rsidR="00A64531">
        <w:trPr>
          <w:trHeight w:val="144"/>
          <w:tblCellSpacing w:w="20" w:type="nil"/>
        </w:trPr>
        <w:tc>
          <w:tcPr>
            <w:tcW w:w="0" w:type="auto"/>
            <w:vMerge/>
            <w:tcBorders>
              <w:top w:val="nil"/>
            </w:tcBorders>
            <w:tcMar>
              <w:top w:w="50" w:type="dxa"/>
              <w:left w:w="100" w:type="dxa"/>
            </w:tcMar>
          </w:tcPr>
          <w:p w:rsidR="00A64531" w:rsidRDefault="00A64531"/>
        </w:tc>
        <w:tc>
          <w:tcPr>
            <w:tcW w:w="0" w:type="auto"/>
            <w:vMerge/>
            <w:tcBorders>
              <w:top w:val="nil"/>
            </w:tcBorders>
            <w:tcMar>
              <w:top w:w="50" w:type="dxa"/>
              <w:left w:w="100" w:type="dxa"/>
            </w:tcMar>
          </w:tcPr>
          <w:p w:rsidR="00A64531" w:rsidRDefault="00A64531"/>
        </w:tc>
        <w:tc>
          <w:tcPr>
            <w:tcW w:w="786" w:type="dxa"/>
            <w:tcMar>
              <w:top w:w="50" w:type="dxa"/>
              <w:left w:w="100" w:type="dxa"/>
            </w:tcMar>
            <w:vAlign w:val="center"/>
          </w:tcPr>
          <w:p w:rsidR="00A64531" w:rsidRDefault="00D06C2C">
            <w:pPr>
              <w:spacing w:after="0"/>
              <w:ind w:left="135"/>
            </w:pPr>
            <w:proofErr w:type="spellStart"/>
            <w:r>
              <w:rPr>
                <w:rFonts w:ascii="Times New Roman" w:hAnsi="Times New Roman"/>
                <w:b/>
                <w:color w:val="000000"/>
                <w:sz w:val="24"/>
              </w:rPr>
              <w:t>Всего</w:t>
            </w:r>
            <w:proofErr w:type="spellEnd"/>
            <w:r>
              <w:rPr>
                <w:rFonts w:ascii="Times New Roman" w:hAnsi="Times New Roman"/>
                <w:b/>
                <w:color w:val="000000"/>
                <w:sz w:val="24"/>
              </w:rPr>
              <w:t xml:space="preserve"> </w:t>
            </w:r>
          </w:p>
          <w:p w:rsidR="00A64531" w:rsidRDefault="00A64531">
            <w:pPr>
              <w:spacing w:after="0"/>
              <w:ind w:left="135"/>
            </w:pPr>
          </w:p>
        </w:tc>
        <w:tc>
          <w:tcPr>
            <w:tcW w:w="1477" w:type="dxa"/>
            <w:tcMar>
              <w:top w:w="50" w:type="dxa"/>
              <w:left w:w="100" w:type="dxa"/>
            </w:tcMar>
            <w:vAlign w:val="center"/>
          </w:tcPr>
          <w:p w:rsidR="00A64531" w:rsidRDefault="00D06C2C">
            <w:pPr>
              <w:spacing w:after="0"/>
              <w:ind w:left="135"/>
            </w:pPr>
            <w:proofErr w:type="spellStart"/>
            <w:r>
              <w:rPr>
                <w:rFonts w:ascii="Times New Roman" w:hAnsi="Times New Roman"/>
                <w:b/>
                <w:color w:val="000000"/>
                <w:sz w:val="24"/>
              </w:rPr>
              <w:t>Контрольные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4531" w:rsidRDefault="00A64531">
            <w:pPr>
              <w:spacing w:after="0"/>
              <w:ind w:left="135"/>
            </w:pPr>
          </w:p>
        </w:tc>
        <w:tc>
          <w:tcPr>
            <w:tcW w:w="1579" w:type="dxa"/>
            <w:tcMar>
              <w:top w:w="50" w:type="dxa"/>
              <w:left w:w="100" w:type="dxa"/>
            </w:tcMar>
            <w:vAlign w:val="center"/>
          </w:tcPr>
          <w:p w:rsidR="00A64531" w:rsidRDefault="00D06C2C">
            <w:pPr>
              <w:spacing w:after="0"/>
              <w:ind w:left="135"/>
            </w:pPr>
            <w:proofErr w:type="spellStart"/>
            <w:r>
              <w:rPr>
                <w:rFonts w:ascii="Times New Roman" w:hAnsi="Times New Roman"/>
                <w:b/>
                <w:color w:val="000000"/>
                <w:sz w:val="24"/>
              </w:rPr>
              <w:t>Практические</w:t>
            </w:r>
            <w:proofErr w:type="spellEnd"/>
            <w:r>
              <w:rPr>
                <w:rFonts w:ascii="Times New Roman" w:hAnsi="Times New Roman"/>
                <w:b/>
                <w:color w:val="000000"/>
                <w:sz w:val="24"/>
              </w:rPr>
              <w:t xml:space="preserve"> </w:t>
            </w:r>
            <w:proofErr w:type="spellStart"/>
            <w:r>
              <w:rPr>
                <w:rFonts w:ascii="Times New Roman" w:hAnsi="Times New Roman"/>
                <w:b/>
                <w:color w:val="000000"/>
                <w:sz w:val="24"/>
              </w:rPr>
              <w:t>работы</w:t>
            </w:r>
            <w:proofErr w:type="spellEnd"/>
            <w:r>
              <w:rPr>
                <w:rFonts w:ascii="Times New Roman" w:hAnsi="Times New Roman"/>
                <w:b/>
                <w:color w:val="000000"/>
                <w:sz w:val="24"/>
              </w:rPr>
              <w:t xml:space="preserve"> </w:t>
            </w:r>
          </w:p>
          <w:p w:rsidR="00A64531" w:rsidRDefault="00A64531">
            <w:pPr>
              <w:spacing w:after="0"/>
              <w:ind w:left="135"/>
            </w:pPr>
          </w:p>
        </w:tc>
        <w:tc>
          <w:tcPr>
            <w:tcW w:w="0" w:type="auto"/>
            <w:vMerge/>
            <w:tcBorders>
              <w:top w:val="nil"/>
            </w:tcBorders>
            <w:tcMar>
              <w:top w:w="50" w:type="dxa"/>
              <w:left w:w="100" w:type="dxa"/>
            </w:tcMar>
          </w:tcPr>
          <w:p w:rsidR="00A64531" w:rsidRDefault="00A64531"/>
        </w:tc>
        <w:tc>
          <w:tcPr>
            <w:tcW w:w="0" w:type="auto"/>
            <w:vMerge/>
            <w:tcBorders>
              <w:top w:val="nil"/>
            </w:tcBorders>
            <w:tcMar>
              <w:top w:w="50" w:type="dxa"/>
              <w:left w:w="100" w:type="dxa"/>
            </w:tcMar>
          </w:tcPr>
          <w:p w:rsidR="00A64531" w:rsidRDefault="00A64531"/>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Числа от 1 до 1000: чтение, запись, сравнение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6">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Числа от 1 до 1000: установление закономерности в последовательности, упорядочение, классификация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7">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Установление порядка выполнения действий в числовом выражении (без скобок), содержащем 2-4 действия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8">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Установление порядка выполнения действий в числовом выражении (со скобками), содержащем 2-4 действия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9">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Периметр фигуры, составленной из двух-трёх прямоугольников </w:t>
            </w:r>
            <w:r w:rsidRPr="00D06C2C">
              <w:rPr>
                <w:rFonts w:ascii="Times New Roman" w:hAnsi="Times New Roman"/>
                <w:color w:val="000000"/>
                <w:sz w:val="24"/>
                <w:lang w:val="ru-RU"/>
              </w:rPr>
              <w:lastRenderedPageBreak/>
              <w:t>(квадратов)</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10">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Повторение изученного в 3 классе. Алгоритм умножения на однозначное число</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11">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Повторение изученного в 3 классе. Алгоритм деления на однозначное число</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12">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8</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Входная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A64531">
            <w:pPr>
              <w:spacing w:after="0"/>
              <w:ind w:left="135"/>
            </w:pP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Приемы прикидки результата и оценки правильности выполнения деления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13">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Анализ текстовой задачи: данные и отношения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27670"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27670</w:t>
            </w:r>
            <w:r w:rsidR="00BB1014">
              <w:rPr>
                <w:rFonts w:ascii="Times New Roman" w:hAnsi="Times New Roman"/>
                <w:color w:val="0000FF"/>
                <w:u w:val="single"/>
                <w:lang w:val="ru-RU"/>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алгоритмов вычислений</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14">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Представление текстовой задачи на модели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15">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13</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Столбчатая</w:t>
            </w:r>
            <w:proofErr w:type="spellEnd"/>
            <w:r>
              <w:rPr>
                <w:rFonts w:ascii="Times New Roman" w:hAnsi="Times New Roman"/>
                <w:color w:val="000000"/>
                <w:sz w:val="24"/>
              </w:rPr>
              <w:t xml:space="preserve"> </w:t>
            </w:r>
            <w:proofErr w:type="spellStart"/>
            <w:r>
              <w:rPr>
                <w:rFonts w:ascii="Times New Roman" w:hAnsi="Times New Roman"/>
                <w:color w:val="000000"/>
                <w:sz w:val="24"/>
              </w:rPr>
              <w:t>диаграмма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16">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Числа в пределах миллиона: увеличение и уменьшение числа на несколько единиц </w:t>
            </w:r>
            <w:r w:rsidRPr="00D06C2C">
              <w:rPr>
                <w:rFonts w:ascii="Times New Roman" w:hAnsi="Times New Roman"/>
                <w:color w:val="000000"/>
                <w:sz w:val="24"/>
                <w:lang w:val="ru-RU"/>
              </w:rPr>
              <w:lastRenderedPageBreak/>
              <w:t>разряда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19444"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19444</w:t>
            </w:r>
            <w:r w:rsidR="00BB1014">
              <w:rPr>
                <w:rFonts w:ascii="Times New Roman" w:hAnsi="Times New Roman"/>
                <w:color w:val="0000FF"/>
                <w:u w:val="single"/>
                <w:lang w:val="ru-RU"/>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15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Составление числового выражения (суммы, разности) с комментированием, нахождение его значения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17">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16</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w:t>
            </w:r>
            <w:proofErr w:type="spellStart"/>
            <w:r>
              <w:rPr>
                <w:rFonts w:ascii="Times New Roman" w:hAnsi="Times New Roman"/>
                <w:color w:val="000000"/>
                <w:sz w:val="24"/>
              </w:rPr>
              <w:t>разными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способами</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18">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Оценка решения задачи на достоверность и логичность</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19">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Числа в пределах миллиона: чтение, запись</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1925</w:instrText>
            </w:r>
            <w:r w:rsidR="00BB1014">
              <w:instrText>a</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1925</w:t>
            </w:r>
            <w:r>
              <w:rPr>
                <w:rFonts w:ascii="Times New Roman" w:hAnsi="Times New Roman"/>
                <w:color w:val="0000FF"/>
                <w:u w:val="single"/>
              </w:rPr>
              <w:t>a</w:t>
            </w:r>
            <w:r w:rsidR="00BB1014">
              <w:rPr>
                <w:rFonts w:ascii="Times New Roman" w:hAnsi="Times New Roman"/>
                <w:color w:val="0000FF"/>
                <w:u w:val="single"/>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Запись решения задачи с помощью числового выражения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20">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Числа в пределах миллиона: представление многозначного числа в виде суммы разрядных слагаемых</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195</w:instrText>
            </w:r>
            <w:r w:rsidR="00BB1014">
              <w:instrText>ca</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195</w:t>
            </w:r>
            <w:r>
              <w:rPr>
                <w:rFonts w:ascii="Times New Roman" w:hAnsi="Times New Roman"/>
                <w:color w:val="0000FF"/>
                <w:u w:val="single"/>
              </w:rPr>
              <w:t>ca</w:t>
            </w:r>
            <w:r w:rsidR="00BB1014">
              <w:rPr>
                <w:rFonts w:ascii="Times New Roman" w:hAnsi="Times New Roman"/>
                <w:color w:val="0000FF"/>
                <w:u w:val="single"/>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Сравнение чисел в пределах миллиона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1973</w:instrText>
            </w:r>
            <w:r w:rsidR="00BB1014">
              <w:instrText>c</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1973</w:t>
            </w:r>
            <w:r>
              <w:rPr>
                <w:rFonts w:ascii="Times New Roman" w:hAnsi="Times New Roman"/>
                <w:color w:val="0000FF"/>
                <w:u w:val="single"/>
              </w:rPr>
              <w:t>c</w:t>
            </w:r>
            <w:r w:rsidR="00BB1014">
              <w:rPr>
                <w:rFonts w:ascii="Times New Roman" w:hAnsi="Times New Roman"/>
                <w:color w:val="0000FF"/>
                <w:u w:val="single"/>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22</w:t>
            </w:r>
          </w:p>
        </w:tc>
        <w:tc>
          <w:tcPr>
            <w:tcW w:w="3432"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Общее группы многозначных чисел. Классификация чисел.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миллионов</w:t>
            </w:r>
            <w:proofErr w:type="spellEnd"/>
            <w:r>
              <w:rPr>
                <w:rFonts w:ascii="Times New Roman" w:hAnsi="Times New Roman"/>
                <w:color w:val="000000"/>
                <w:sz w:val="24"/>
              </w:rPr>
              <w:t xml:space="preserve">. </w:t>
            </w:r>
            <w:proofErr w:type="spellStart"/>
            <w:r>
              <w:rPr>
                <w:rFonts w:ascii="Times New Roman" w:hAnsi="Times New Roman"/>
                <w:color w:val="000000"/>
                <w:sz w:val="24"/>
              </w:rPr>
              <w:t>Класс</w:t>
            </w:r>
            <w:proofErr w:type="spellEnd"/>
            <w:r>
              <w:rPr>
                <w:rFonts w:ascii="Times New Roman" w:hAnsi="Times New Roman"/>
                <w:color w:val="000000"/>
                <w:sz w:val="24"/>
              </w:rPr>
              <w:t xml:space="preserve"> </w:t>
            </w:r>
            <w:proofErr w:type="spellStart"/>
            <w:r>
              <w:rPr>
                <w:rFonts w:ascii="Times New Roman" w:hAnsi="Times New Roman"/>
                <w:color w:val="000000"/>
                <w:sz w:val="24"/>
              </w:rPr>
              <w:t>миллиардов</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21">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23</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№1</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A64531">
            <w:pPr>
              <w:spacing w:after="0"/>
              <w:ind w:left="135"/>
            </w:pP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24</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и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rsidR="00A64531" w:rsidRDefault="00BB1014">
            <w:pPr>
              <w:numPr>
                <w:ilvl w:val="0"/>
                <w:numId w:val="1"/>
              </w:numPr>
              <w:spacing w:after="0"/>
            </w:pPr>
            <w:hyperlink r:id="rId22">
              <w:r w:rsidR="00D06C2C">
                <w:rPr>
                  <w:rFonts w:ascii="Times New Roman" w:hAnsi="Times New Roman"/>
                  <w:color w:val="0000FF"/>
                  <w:u w:val="single"/>
                </w:rPr>
                <w:t>https://m.edsoo.ru/c4e1989a</w:t>
              </w:r>
            </w:hyperlink>
            <w:r w:rsidR="00D06C2C">
              <w:rPr>
                <w:rFonts w:ascii="Times New Roman" w:hAnsi="Times New Roman"/>
                <w:color w:val="000000"/>
                <w:sz w:val="24"/>
              </w:rPr>
              <w:t xml:space="preserve"> 2)</w:t>
            </w:r>
            <w:hyperlink r:id="rId23">
              <w:r w:rsidR="00D06C2C">
                <w:rPr>
                  <w:rFonts w:ascii="Times New Roman" w:hAnsi="Times New Roman"/>
                  <w:color w:val="0000FF"/>
                  <w:u w:val="single"/>
                </w:rPr>
                <w:t>https://m.edsoo.ru/c4e19de0</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25</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работу</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24">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26</w:t>
            </w:r>
          </w:p>
        </w:tc>
        <w:tc>
          <w:tcPr>
            <w:tcW w:w="3432"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Составление высказываний о свойствах числа. </w:t>
            </w:r>
            <w:proofErr w:type="spellStart"/>
            <w:r>
              <w:rPr>
                <w:rFonts w:ascii="Times New Roman" w:hAnsi="Times New Roman"/>
                <w:color w:val="000000"/>
                <w:sz w:val="24"/>
              </w:rPr>
              <w:t>Запись</w:t>
            </w:r>
            <w:proofErr w:type="spellEnd"/>
            <w:r>
              <w:rPr>
                <w:rFonts w:ascii="Times New Roman" w:hAnsi="Times New Roman"/>
                <w:color w:val="000000"/>
                <w:sz w:val="24"/>
              </w:rPr>
              <w:t xml:space="preserve"> </w:t>
            </w:r>
            <w:proofErr w:type="spellStart"/>
            <w:r>
              <w:rPr>
                <w:rFonts w:ascii="Times New Roman" w:hAnsi="Times New Roman"/>
                <w:color w:val="000000"/>
                <w:sz w:val="24"/>
              </w:rPr>
              <w:t>признаков</w:t>
            </w:r>
            <w:proofErr w:type="spellEnd"/>
            <w:r>
              <w:rPr>
                <w:rFonts w:ascii="Times New Roman" w:hAnsi="Times New Roman"/>
                <w:color w:val="000000"/>
                <w:sz w:val="24"/>
              </w:rPr>
              <w:t xml:space="preserve"> </w:t>
            </w:r>
            <w:proofErr w:type="spellStart"/>
            <w:r>
              <w:rPr>
                <w:rFonts w:ascii="Times New Roman" w:hAnsi="Times New Roman"/>
                <w:color w:val="000000"/>
                <w:sz w:val="24"/>
              </w:rPr>
              <w:t>сравнения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a</w:instrText>
            </w:r>
            <w:r w:rsidR="00BB1014" w:rsidRPr="00BB1014">
              <w:rPr>
                <w:lang w:val="ru-RU"/>
              </w:rPr>
              <w:instrText>40</w:instrText>
            </w:r>
            <w:r w:rsidR="00BB1014">
              <w:instrText>c</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a</w:t>
            </w:r>
            <w:r w:rsidRPr="00D06C2C">
              <w:rPr>
                <w:rFonts w:ascii="Times New Roman" w:hAnsi="Times New Roman"/>
                <w:color w:val="0000FF"/>
                <w:u w:val="single"/>
                <w:lang w:val="ru-RU"/>
              </w:rPr>
              <w:t>40</w:t>
            </w:r>
            <w:r>
              <w:rPr>
                <w:rFonts w:ascii="Times New Roman" w:hAnsi="Times New Roman"/>
                <w:color w:val="0000FF"/>
                <w:u w:val="single"/>
              </w:rPr>
              <w:t>c</w:t>
            </w:r>
            <w:r w:rsidR="00BB1014">
              <w:rPr>
                <w:rFonts w:ascii="Times New Roman" w:hAnsi="Times New Roman"/>
                <w:color w:val="0000FF"/>
                <w:u w:val="single"/>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27</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Умножение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25">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28</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10, 100, 1000</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26">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29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Наглядные представления о симметрии. Фигуры, имеющие ось симметрии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27">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Работа с утверждениями (одно-/</w:t>
            </w:r>
            <w:proofErr w:type="spellStart"/>
            <w:r w:rsidRPr="00D06C2C">
              <w:rPr>
                <w:rFonts w:ascii="Times New Roman" w:hAnsi="Times New Roman"/>
                <w:color w:val="000000"/>
                <w:sz w:val="24"/>
                <w:lang w:val="ru-RU"/>
              </w:rPr>
              <w:t>двухшаговые</w:t>
            </w:r>
            <w:proofErr w:type="spellEnd"/>
            <w:r w:rsidRPr="00D06C2C">
              <w:rPr>
                <w:rFonts w:ascii="Times New Roman" w:hAnsi="Times New Roman"/>
                <w:color w:val="000000"/>
                <w:sz w:val="24"/>
                <w:lang w:val="ru-RU"/>
              </w:rPr>
              <w:t xml:space="preserve">) с использованием изученных связок: конструирование, проверка </w:t>
            </w:r>
            <w:proofErr w:type="gramStart"/>
            <w:r w:rsidRPr="00D06C2C">
              <w:rPr>
                <w:rFonts w:ascii="Times New Roman" w:hAnsi="Times New Roman"/>
                <w:color w:val="000000"/>
                <w:sz w:val="24"/>
                <w:lang w:val="ru-RU"/>
              </w:rPr>
              <w:t>истинности(</w:t>
            </w:r>
            <w:proofErr w:type="gramEnd"/>
            <w:r w:rsidRPr="00D06C2C">
              <w:rPr>
                <w:rFonts w:ascii="Times New Roman" w:hAnsi="Times New Roman"/>
                <w:color w:val="000000"/>
                <w:sz w:val="24"/>
                <w:lang w:val="ru-RU"/>
              </w:rPr>
              <w:t>верные (истинные) и неверные (ложные))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28">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Сравнение объектов по длине. Соотношения между величинами длины, их применение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b</w:instrText>
            </w:r>
            <w:r w:rsidR="00BB1014" w:rsidRPr="00BB1014">
              <w:rPr>
                <w:lang w:val="ru-RU"/>
              </w:rPr>
              <w:instrText>2</w:instrText>
            </w:r>
            <w:r w:rsidR="00BB1014">
              <w:instrText>f</w:instrText>
            </w:r>
            <w:r w:rsidR="00BB1014" w:rsidRPr="00BB1014">
              <w:rPr>
                <w:lang w:val="ru-RU"/>
              </w:rPr>
              <w:instrText>8"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b</w:t>
            </w:r>
            <w:r w:rsidRPr="00D06C2C">
              <w:rPr>
                <w:rFonts w:ascii="Times New Roman" w:hAnsi="Times New Roman"/>
                <w:color w:val="0000FF"/>
                <w:u w:val="single"/>
                <w:lang w:val="ru-RU"/>
              </w:rPr>
              <w:t>2</w:t>
            </w:r>
            <w:r>
              <w:rPr>
                <w:rFonts w:ascii="Times New Roman" w:hAnsi="Times New Roman"/>
                <w:color w:val="0000FF"/>
                <w:u w:val="single"/>
              </w:rPr>
              <w:t>f</w:t>
            </w:r>
            <w:r w:rsidRPr="00D06C2C">
              <w:rPr>
                <w:rFonts w:ascii="Times New Roman" w:hAnsi="Times New Roman"/>
                <w:color w:val="0000FF"/>
                <w:u w:val="single"/>
                <w:lang w:val="ru-RU"/>
              </w:rPr>
              <w:t>8</w:t>
            </w:r>
            <w:r w:rsidR="00BB1014">
              <w:rPr>
                <w:rFonts w:ascii="Times New Roman" w:hAnsi="Times New Roman"/>
                <w:color w:val="0000FF"/>
                <w:u w:val="single"/>
                <w:lang w:val="ru-RU"/>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Применение соотношений между единицами длины в практических и учебных ситуациях</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b</w:instrText>
            </w:r>
            <w:r w:rsidR="00BB1014" w:rsidRPr="00BB1014">
              <w:rPr>
                <w:lang w:val="ru-RU"/>
              </w:rPr>
              <w:instrText>488"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b</w:t>
            </w:r>
            <w:r w:rsidRPr="00D06C2C">
              <w:rPr>
                <w:rFonts w:ascii="Times New Roman" w:hAnsi="Times New Roman"/>
                <w:color w:val="0000FF"/>
                <w:u w:val="single"/>
                <w:lang w:val="ru-RU"/>
              </w:rPr>
              <w:t>488</w:t>
            </w:r>
            <w:r w:rsidR="00BB1014">
              <w:rPr>
                <w:rFonts w:ascii="Times New Roman" w:hAnsi="Times New Roman"/>
                <w:color w:val="0000FF"/>
                <w:u w:val="single"/>
                <w:lang w:val="ru-RU"/>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33</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Сравнение объектов по площади. Соотношения между единицами площади, их применение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b</w:instrText>
            </w:r>
            <w:r w:rsidR="00BB1014" w:rsidRPr="00BB1014">
              <w:rPr>
                <w:lang w:val="ru-RU"/>
              </w:rPr>
              <w:instrText>60</w:instrText>
            </w:r>
            <w:r w:rsidR="00BB1014">
              <w:instrText>e</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b</w:t>
            </w:r>
            <w:r w:rsidRPr="00D06C2C">
              <w:rPr>
                <w:rFonts w:ascii="Times New Roman" w:hAnsi="Times New Roman"/>
                <w:color w:val="0000FF"/>
                <w:u w:val="single"/>
                <w:lang w:val="ru-RU"/>
              </w:rPr>
              <w:t>60</w:t>
            </w:r>
            <w:r>
              <w:rPr>
                <w:rFonts w:ascii="Times New Roman" w:hAnsi="Times New Roman"/>
                <w:color w:val="0000FF"/>
                <w:u w:val="single"/>
              </w:rPr>
              <w:t>e</w:t>
            </w:r>
            <w:r w:rsidR="00BB1014">
              <w:rPr>
                <w:rFonts w:ascii="Times New Roman" w:hAnsi="Times New Roman"/>
                <w:color w:val="0000FF"/>
                <w:u w:val="single"/>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Применение соотношений между единицами площади в практических и учебных ситуациях</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b</w:instrText>
            </w:r>
            <w:r w:rsidR="00BB1014" w:rsidRPr="00BB1014">
              <w:rPr>
                <w:lang w:val="ru-RU"/>
              </w:rPr>
              <w:instrText>78</w:instrText>
            </w:r>
            <w:r w:rsidR="00BB1014">
              <w:instrText>a</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b</w:t>
            </w:r>
            <w:r w:rsidRPr="00D06C2C">
              <w:rPr>
                <w:rFonts w:ascii="Times New Roman" w:hAnsi="Times New Roman"/>
                <w:color w:val="0000FF"/>
                <w:u w:val="single"/>
                <w:lang w:val="ru-RU"/>
              </w:rPr>
              <w:t>78</w:t>
            </w:r>
            <w:r>
              <w:rPr>
                <w:rFonts w:ascii="Times New Roman" w:hAnsi="Times New Roman"/>
                <w:color w:val="0000FF"/>
                <w:u w:val="single"/>
              </w:rPr>
              <w:t>a</w:t>
            </w:r>
            <w:r w:rsidR="00BB1014">
              <w:rPr>
                <w:rFonts w:ascii="Times New Roman" w:hAnsi="Times New Roman"/>
                <w:color w:val="0000FF"/>
                <w:u w:val="single"/>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Решение задач на нахождение площади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29">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Нахождение площади фигуры разными способами: палетка, разбиение на прямоугольники или единичные квадраты</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30">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Сравнение объектов по массе. Соотношения между величинами массы, их применение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a</w:instrText>
            </w:r>
            <w:r w:rsidR="00BB1014" w:rsidRPr="00BB1014">
              <w:rPr>
                <w:lang w:val="ru-RU"/>
              </w:rPr>
              <w:instrText>89</w:instrText>
            </w:r>
            <w:r w:rsidR="00BB1014">
              <w:instrText>e</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a</w:t>
            </w:r>
            <w:r w:rsidRPr="00D06C2C">
              <w:rPr>
                <w:rFonts w:ascii="Times New Roman" w:hAnsi="Times New Roman"/>
                <w:color w:val="0000FF"/>
                <w:u w:val="single"/>
                <w:lang w:val="ru-RU"/>
              </w:rPr>
              <w:t>89</w:t>
            </w:r>
            <w:r>
              <w:rPr>
                <w:rFonts w:ascii="Times New Roman" w:hAnsi="Times New Roman"/>
                <w:color w:val="0000FF"/>
                <w:u w:val="single"/>
              </w:rPr>
              <w:t>e</w:t>
            </w:r>
            <w:r w:rsidR="00BB1014">
              <w:rPr>
                <w:rFonts w:ascii="Times New Roman" w:hAnsi="Times New Roman"/>
                <w:color w:val="0000FF"/>
                <w:u w:val="single"/>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Применение соотношений между единицами массы в практических и учебных ситуациях</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ae</w:instrText>
            </w:r>
            <w:r w:rsidR="00BB1014" w:rsidRPr="00BB1014">
              <w:rPr>
                <w:lang w:val="ru-RU"/>
              </w:rPr>
              <w:instrText>2</w:instrText>
            </w:r>
            <w:r w:rsidR="00BB1014">
              <w:instrText>a</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proofErr w:type="spellStart"/>
            <w:r>
              <w:rPr>
                <w:rFonts w:ascii="Times New Roman" w:hAnsi="Times New Roman"/>
                <w:color w:val="0000FF"/>
                <w:u w:val="single"/>
              </w:rPr>
              <w:t>ae</w:t>
            </w:r>
            <w:proofErr w:type="spellEnd"/>
            <w:r w:rsidRPr="00D06C2C">
              <w:rPr>
                <w:rFonts w:ascii="Times New Roman" w:hAnsi="Times New Roman"/>
                <w:color w:val="0000FF"/>
                <w:u w:val="single"/>
                <w:lang w:val="ru-RU"/>
              </w:rPr>
              <w:t>2</w:t>
            </w:r>
            <w:r>
              <w:rPr>
                <w:rFonts w:ascii="Times New Roman" w:hAnsi="Times New Roman"/>
                <w:color w:val="0000FF"/>
                <w:u w:val="single"/>
              </w:rPr>
              <w:t>a</w:t>
            </w:r>
            <w:r w:rsidR="00BB1014">
              <w:rPr>
                <w:rFonts w:ascii="Times New Roman" w:hAnsi="Times New Roman"/>
                <w:color w:val="0000FF"/>
                <w:u w:val="single"/>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39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Сравнение протяженности по времени. Соотношения между единицами времени, их применение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afe</w:instrText>
            </w:r>
            <w:r w:rsidR="00BB1014" w:rsidRPr="00BB1014">
              <w:rPr>
                <w:lang w:val="ru-RU"/>
              </w:rPr>
              <w:instrText>2"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proofErr w:type="spellStart"/>
            <w:r>
              <w:rPr>
                <w:rFonts w:ascii="Times New Roman" w:hAnsi="Times New Roman"/>
                <w:color w:val="0000FF"/>
                <w:u w:val="single"/>
              </w:rPr>
              <w:t>afe</w:t>
            </w:r>
            <w:proofErr w:type="spellEnd"/>
            <w:r w:rsidRPr="00D06C2C">
              <w:rPr>
                <w:rFonts w:ascii="Times New Roman" w:hAnsi="Times New Roman"/>
                <w:color w:val="0000FF"/>
                <w:u w:val="single"/>
                <w:lang w:val="ru-RU"/>
              </w:rPr>
              <w:t>2</w:t>
            </w:r>
            <w:r w:rsidR="00BB1014">
              <w:rPr>
                <w:rFonts w:ascii="Times New Roman" w:hAnsi="Times New Roman"/>
                <w:color w:val="0000FF"/>
                <w:u w:val="single"/>
                <w:lang w:val="ru-RU"/>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Применение соотношений между единицами времени в </w:t>
            </w:r>
            <w:r w:rsidRPr="00D06C2C">
              <w:rPr>
                <w:rFonts w:ascii="Times New Roman" w:hAnsi="Times New Roman"/>
                <w:color w:val="000000"/>
                <w:sz w:val="24"/>
                <w:lang w:val="ru-RU"/>
              </w:rPr>
              <w:lastRenderedPageBreak/>
              <w:t>практических и учебных ситуациях</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31">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41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Решение задач на расчет времени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32">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Доля величины времени, массы, длины</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be</w:instrText>
            </w:r>
            <w:r w:rsidR="00BB1014" w:rsidRPr="00BB1014">
              <w:rPr>
                <w:lang w:val="ru-RU"/>
              </w:rPr>
              <w:instrText>92"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be</w:t>
            </w:r>
            <w:r w:rsidRPr="00D06C2C">
              <w:rPr>
                <w:rFonts w:ascii="Times New Roman" w:hAnsi="Times New Roman"/>
                <w:color w:val="0000FF"/>
                <w:u w:val="single"/>
                <w:lang w:val="ru-RU"/>
              </w:rPr>
              <w:t>92</w:t>
            </w:r>
            <w:r w:rsidR="00BB1014">
              <w:rPr>
                <w:rFonts w:ascii="Times New Roman" w:hAnsi="Times New Roman"/>
                <w:color w:val="0000FF"/>
                <w:u w:val="single"/>
                <w:lang w:val="ru-RU"/>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43</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r>
              <w:rPr>
                <w:rFonts w:ascii="Times New Roman" w:hAnsi="Times New Roman"/>
                <w:color w:val="000000"/>
                <w:sz w:val="24"/>
              </w:rPr>
              <w:t xml:space="preserve">, </w:t>
            </w:r>
            <w:proofErr w:type="spellStart"/>
            <w:r>
              <w:rPr>
                <w:rFonts w:ascii="Times New Roman" w:hAnsi="Times New Roman"/>
                <w:color w:val="000000"/>
                <w:sz w:val="24"/>
              </w:rPr>
              <w:t>упорядочение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a</w:instrText>
            </w:r>
            <w:r w:rsidR="00BB1014" w:rsidRPr="00BB1014">
              <w:rPr>
                <w:lang w:val="ru-RU"/>
              </w:rPr>
              <w:instrText>704"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a</w:t>
            </w:r>
            <w:r w:rsidRPr="00D06C2C">
              <w:rPr>
                <w:rFonts w:ascii="Times New Roman" w:hAnsi="Times New Roman"/>
                <w:color w:val="0000FF"/>
                <w:u w:val="single"/>
                <w:lang w:val="ru-RU"/>
              </w:rPr>
              <w:t>704</w:t>
            </w:r>
            <w:r w:rsidR="00BB1014">
              <w:rPr>
                <w:rFonts w:ascii="Times New Roman" w:hAnsi="Times New Roman"/>
                <w:color w:val="0000FF"/>
                <w:u w:val="single"/>
                <w:lang w:val="ru-RU"/>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44</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Закрепление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единиц</w:t>
            </w:r>
            <w:proofErr w:type="spellEnd"/>
            <w:r>
              <w:rPr>
                <w:rFonts w:ascii="Times New Roman" w:hAnsi="Times New Roman"/>
                <w:color w:val="000000"/>
                <w:sz w:val="24"/>
              </w:rPr>
              <w:t xml:space="preserve"> </w:t>
            </w:r>
            <w:proofErr w:type="spellStart"/>
            <w:r>
              <w:rPr>
                <w:rFonts w:ascii="Times New Roman" w:hAnsi="Times New Roman"/>
                <w:color w:val="000000"/>
                <w:sz w:val="24"/>
              </w:rPr>
              <w:t>времени</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b</w:instrText>
            </w:r>
            <w:r w:rsidR="00BB1014" w:rsidRPr="00BB1014">
              <w:rPr>
                <w:lang w:val="ru-RU"/>
              </w:rPr>
              <w:instrText>168"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b</w:t>
            </w:r>
            <w:r w:rsidRPr="00D06C2C">
              <w:rPr>
                <w:rFonts w:ascii="Times New Roman" w:hAnsi="Times New Roman"/>
                <w:color w:val="0000FF"/>
                <w:u w:val="single"/>
                <w:lang w:val="ru-RU"/>
              </w:rPr>
              <w:t>168</w:t>
            </w:r>
            <w:r w:rsidR="00BB1014">
              <w:rPr>
                <w:rFonts w:ascii="Times New Roman" w:hAnsi="Times New Roman"/>
                <w:color w:val="0000FF"/>
                <w:u w:val="single"/>
                <w:lang w:val="ru-RU"/>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45</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№2</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A64531">
            <w:pPr>
              <w:spacing w:after="0"/>
              <w:ind w:left="135"/>
            </w:pP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Применение представлений о площади для решения задач</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33">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Решение задач на нахождение величины (массы, длины)</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34">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Задачи на нахождение величины (массы, длины)</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35">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49</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сложение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c</w:instrText>
            </w:r>
            <w:r w:rsidR="00BB1014" w:rsidRPr="00BB1014">
              <w:rPr>
                <w:lang w:val="ru-RU"/>
              </w:rPr>
              <w:instrText>022"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c</w:t>
            </w:r>
            <w:r w:rsidRPr="00D06C2C">
              <w:rPr>
                <w:rFonts w:ascii="Times New Roman" w:hAnsi="Times New Roman"/>
                <w:color w:val="0000FF"/>
                <w:u w:val="single"/>
                <w:lang w:val="ru-RU"/>
              </w:rPr>
              <w:t>022</w:t>
            </w:r>
            <w:r w:rsidR="00BB1014">
              <w:rPr>
                <w:rFonts w:ascii="Times New Roman" w:hAnsi="Times New Roman"/>
                <w:color w:val="0000FF"/>
                <w:u w:val="single"/>
                <w:lang w:val="ru-RU"/>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Решение задач на нахождение длины</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36">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Приемы прикидки результата и оценки правильности выполнения сложения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37">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Разностное и кратное </w:t>
            </w:r>
            <w:r w:rsidRPr="00D06C2C">
              <w:rPr>
                <w:rFonts w:ascii="Times New Roman" w:hAnsi="Times New Roman"/>
                <w:color w:val="000000"/>
                <w:sz w:val="24"/>
                <w:lang w:val="ru-RU"/>
              </w:rPr>
              <w:lastRenderedPageBreak/>
              <w:t>сравнение величин</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38">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53</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Письменное</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вычитание</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многозначных</w:t>
            </w:r>
            <w:proofErr w:type="spellEnd"/>
            <w:r>
              <w:rPr>
                <w:rFonts w:ascii="Times New Roman" w:hAnsi="Times New Roman"/>
                <w:color w:val="000000"/>
                <w:sz w:val="24"/>
              </w:rPr>
              <w:t xml:space="preserve"> </w:t>
            </w:r>
            <w:proofErr w:type="spellStart"/>
            <w:r>
              <w:rPr>
                <w:rFonts w:ascii="Times New Roman" w:hAnsi="Times New Roman"/>
                <w:color w:val="000000"/>
                <w:sz w:val="24"/>
              </w:rPr>
              <w:t>чисел</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c</w:instrText>
            </w:r>
            <w:r w:rsidR="00BB1014" w:rsidRPr="00BB1014">
              <w:rPr>
                <w:lang w:val="ru-RU"/>
              </w:rPr>
              <w:instrText>1</w:instrText>
            </w:r>
            <w:r w:rsidR="00BB1014">
              <w:instrText>b</w:instrText>
            </w:r>
            <w:r w:rsidR="00BB1014" w:rsidRPr="00BB1014">
              <w:rPr>
                <w:lang w:val="ru-RU"/>
              </w:rPr>
              <w:instrText>2"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c</w:t>
            </w:r>
            <w:r w:rsidRPr="00D06C2C">
              <w:rPr>
                <w:rFonts w:ascii="Times New Roman" w:hAnsi="Times New Roman"/>
                <w:color w:val="0000FF"/>
                <w:u w:val="single"/>
                <w:lang w:val="ru-RU"/>
              </w:rPr>
              <w:t>1</w:t>
            </w:r>
            <w:r>
              <w:rPr>
                <w:rFonts w:ascii="Times New Roman" w:hAnsi="Times New Roman"/>
                <w:color w:val="0000FF"/>
                <w:u w:val="single"/>
              </w:rPr>
              <w:t>b</w:t>
            </w:r>
            <w:r w:rsidRPr="00D06C2C">
              <w:rPr>
                <w:rFonts w:ascii="Times New Roman" w:hAnsi="Times New Roman"/>
                <w:color w:val="0000FF"/>
                <w:u w:val="single"/>
                <w:lang w:val="ru-RU"/>
              </w:rPr>
              <w:t>2</w:t>
            </w:r>
            <w:r w:rsidR="00BB1014">
              <w:rPr>
                <w:rFonts w:ascii="Times New Roman" w:hAnsi="Times New Roman"/>
                <w:color w:val="0000FF"/>
                <w:u w:val="single"/>
                <w:lang w:val="ru-RU"/>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Приемы прикидки результата и оценки правильности выполнения вычитания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39">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Устные приемы вычислений: сложение и вычитание многозначных чисел</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40">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Дополнение многозначного числа до заданного круглого числа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41">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Нахождение неизвестного компонента действия сложения (с комментированием)</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f</w:instrText>
            </w:r>
            <w:r w:rsidR="00BB1014" w:rsidRPr="00BB1014">
              <w:rPr>
                <w:lang w:val="ru-RU"/>
              </w:rPr>
              <w:instrText>61</w:instrText>
            </w:r>
            <w:r w:rsidR="00BB1014">
              <w:instrText>e</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f</w:t>
            </w:r>
            <w:r w:rsidRPr="00D06C2C">
              <w:rPr>
                <w:rFonts w:ascii="Times New Roman" w:hAnsi="Times New Roman"/>
                <w:color w:val="0000FF"/>
                <w:u w:val="single"/>
                <w:lang w:val="ru-RU"/>
              </w:rPr>
              <w:t>61</w:t>
            </w:r>
            <w:r>
              <w:rPr>
                <w:rFonts w:ascii="Times New Roman" w:hAnsi="Times New Roman"/>
                <w:color w:val="0000FF"/>
                <w:u w:val="single"/>
              </w:rPr>
              <w:t>e</w:t>
            </w:r>
            <w:r w:rsidR="00BB1014">
              <w:rPr>
                <w:rFonts w:ascii="Times New Roman" w:hAnsi="Times New Roman"/>
                <w:color w:val="0000FF"/>
                <w:u w:val="single"/>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Нахождение неизвестного компонента действия вычитания (с комментированием)</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f</w:instrText>
            </w:r>
            <w:r w:rsidR="00BB1014" w:rsidRPr="00BB1014">
              <w:rPr>
                <w:lang w:val="ru-RU"/>
              </w:rPr>
              <w:instrText>7</w:instrText>
            </w:r>
            <w:r w:rsidR="00BB1014">
              <w:instrText>c</w:instrText>
            </w:r>
            <w:r w:rsidR="00BB1014" w:rsidRPr="00BB1014">
              <w:rPr>
                <w:lang w:val="ru-RU"/>
              </w:rPr>
              <w:instrText>2"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f</w:t>
            </w:r>
            <w:r w:rsidRPr="00D06C2C">
              <w:rPr>
                <w:rFonts w:ascii="Times New Roman" w:hAnsi="Times New Roman"/>
                <w:color w:val="0000FF"/>
                <w:u w:val="single"/>
                <w:lang w:val="ru-RU"/>
              </w:rPr>
              <w:t>7</w:t>
            </w:r>
            <w:r>
              <w:rPr>
                <w:rFonts w:ascii="Times New Roman" w:hAnsi="Times New Roman"/>
                <w:color w:val="0000FF"/>
                <w:u w:val="single"/>
              </w:rPr>
              <w:t>c</w:t>
            </w:r>
            <w:r w:rsidRPr="00D06C2C">
              <w:rPr>
                <w:rFonts w:ascii="Times New Roman" w:hAnsi="Times New Roman"/>
                <w:color w:val="0000FF"/>
                <w:u w:val="single"/>
                <w:lang w:val="ru-RU"/>
              </w:rPr>
              <w:t>2</w:t>
            </w:r>
            <w:r w:rsidR="00BB1014">
              <w:rPr>
                <w:rFonts w:ascii="Times New Roman" w:hAnsi="Times New Roman"/>
                <w:color w:val="0000FF"/>
                <w:u w:val="single"/>
                <w:lang w:val="ru-RU"/>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59</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Примеры</w:t>
            </w:r>
            <w:proofErr w:type="spellEnd"/>
            <w:r>
              <w:rPr>
                <w:rFonts w:ascii="Times New Roman" w:hAnsi="Times New Roman"/>
                <w:color w:val="000000"/>
                <w:sz w:val="24"/>
              </w:rPr>
              <w:t xml:space="preserve"> и </w:t>
            </w:r>
            <w:proofErr w:type="spellStart"/>
            <w:r>
              <w:rPr>
                <w:rFonts w:ascii="Times New Roman" w:hAnsi="Times New Roman"/>
                <w:color w:val="000000"/>
                <w:sz w:val="24"/>
              </w:rPr>
              <w:t>контрпримеры</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42">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60</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Изображение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 xml:space="preserve">, </w:t>
            </w:r>
            <w:proofErr w:type="spellStart"/>
            <w:r>
              <w:rPr>
                <w:rFonts w:ascii="Times New Roman" w:hAnsi="Times New Roman"/>
                <w:color w:val="000000"/>
                <w:sz w:val="24"/>
              </w:rPr>
              <w:t>симметричной</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заданной</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43">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61</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Вычисление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доли</w:t>
            </w:r>
            <w:proofErr w:type="spellEnd"/>
            <w:r>
              <w:rPr>
                <w:rFonts w:ascii="Times New Roman" w:hAnsi="Times New Roman"/>
                <w:color w:val="000000"/>
                <w:sz w:val="24"/>
              </w:rPr>
              <w:t xml:space="preserve"> </w:t>
            </w:r>
            <w:proofErr w:type="spellStart"/>
            <w:r>
              <w:rPr>
                <w:rFonts w:ascii="Times New Roman" w:hAnsi="Times New Roman"/>
                <w:color w:val="000000"/>
                <w:sz w:val="24"/>
              </w:rPr>
              <w:t>величины</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44">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62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Применение представлений о доле величины для </w:t>
            </w:r>
            <w:r w:rsidRPr="00D06C2C">
              <w:rPr>
                <w:rFonts w:ascii="Times New Roman" w:hAnsi="Times New Roman"/>
                <w:color w:val="000000"/>
                <w:sz w:val="24"/>
                <w:lang w:val="ru-RU"/>
              </w:rPr>
              <w:lastRenderedPageBreak/>
              <w:t>решения практических задач (в одно действие)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45">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63</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Планирование хода решения задачи арифметическим способом</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21482"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21482</w:t>
            </w:r>
            <w:r w:rsidR="00BB1014">
              <w:rPr>
                <w:rFonts w:ascii="Times New Roman" w:hAnsi="Times New Roman"/>
                <w:color w:val="0000FF"/>
                <w:u w:val="single"/>
                <w:lang w:val="ru-RU"/>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64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Сравнение математических объектов (общее, различное, уникальное/специфичное)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46">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65</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 3</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A64531">
            <w:pPr>
              <w:spacing w:after="0"/>
              <w:ind w:left="135"/>
            </w:pP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66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Арифметические действия с величинами: сложение, вычитание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47">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67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Поиск и использование данных для решения практических задач</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212</w:instrText>
            </w:r>
            <w:r w:rsidR="00BB1014">
              <w:instrText>de</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212</w:t>
            </w:r>
            <w:r>
              <w:rPr>
                <w:rFonts w:ascii="Times New Roman" w:hAnsi="Times New Roman"/>
                <w:color w:val="0000FF"/>
                <w:u w:val="single"/>
              </w:rPr>
              <w:t>de</w:t>
            </w:r>
            <w:r w:rsidR="00BB1014">
              <w:rPr>
                <w:rFonts w:ascii="Times New Roman" w:hAnsi="Times New Roman"/>
                <w:color w:val="0000FF"/>
                <w:u w:val="single"/>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68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Задачи на нахождение цены, количества, стоимости товара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22</w:instrText>
            </w:r>
            <w:r w:rsidR="00BB1014">
              <w:instrText>abc</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22</w:t>
            </w:r>
            <w:proofErr w:type="spellStart"/>
            <w:r>
              <w:rPr>
                <w:rFonts w:ascii="Times New Roman" w:hAnsi="Times New Roman"/>
                <w:color w:val="0000FF"/>
                <w:u w:val="single"/>
              </w:rPr>
              <w:t>abc</w:t>
            </w:r>
            <w:proofErr w:type="spellEnd"/>
            <w:r w:rsidR="00BB1014">
              <w:rPr>
                <w:rFonts w:ascii="Times New Roman" w:hAnsi="Times New Roman"/>
                <w:color w:val="0000FF"/>
                <w:u w:val="single"/>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69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Запись решения задачи по действиям с пояснениями и с помощью числового выражения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48">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70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Применение представлений о сложении, вычитании для решения практических задач (в одно действие)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49">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71</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Задачи</w:t>
            </w:r>
            <w:proofErr w:type="spellEnd"/>
            <w:r>
              <w:rPr>
                <w:rFonts w:ascii="Times New Roman" w:hAnsi="Times New Roman"/>
                <w:color w:val="000000"/>
                <w:sz w:val="24"/>
              </w:rPr>
              <w:t xml:space="preserve"> с </w:t>
            </w:r>
            <w:proofErr w:type="spellStart"/>
            <w:r>
              <w:rPr>
                <w:rFonts w:ascii="Times New Roman" w:hAnsi="Times New Roman"/>
                <w:color w:val="000000"/>
                <w:sz w:val="24"/>
              </w:rPr>
              <w:t>недостаточными</w:t>
            </w:r>
            <w:proofErr w:type="spellEnd"/>
            <w:r>
              <w:rPr>
                <w:rFonts w:ascii="Times New Roman" w:hAnsi="Times New Roman"/>
                <w:color w:val="000000"/>
                <w:sz w:val="24"/>
              </w:rPr>
              <w:t xml:space="preserve"> </w:t>
            </w:r>
            <w:proofErr w:type="spellStart"/>
            <w:r>
              <w:rPr>
                <w:rFonts w:ascii="Times New Roman" w:hAnsi="Times New Roman"/>
                <w:color w:val="000000"/>
                <w:sz w:val="24"/>
              </w:rPr>
              <w:t>данными</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50">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72</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Таблица</w:t>
            </w:r>
            <w:proofErr w:type="spellEnd"/>
            <w:r>
              <w:rPr>
                <w:rFonts w:ascii="Times New Roman" w:hAnsi="Times New Roman"/>
                <w:color w:val="000000"/>
                <w:sz w:val="24"/>
              </w:rPr>
              <w:t xml:space="preserve">: </w:t>
            </w:r>
            <w:proofErr w:type="spellStart"/>
            <w:r>
              <w:rPr>
                <w:rFonts w:ascii="Times New Roman" w:hAnsi="Times New Roman"/>
                <w:color w:val="000000"/>
                <w:sz w:val="24"/>
              </w:rPr>
              <w:t>чтение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дополнение</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51">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73</w:t>
            </w:r>
          </w:p>
        </w:tc>
        <w:tc>
          <w:tcPr>
            <w:tcW w:w="3432"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Конструирование: разбиение фигуры на прямоугольники (квадраты), конструирование фигуры из прямоугольников. </w:t>
            </w:r>
            <w:proofErr w:type="spellStart"/>
            <w:r>
              <w:rPr>
                <w:rFonts w:ascii="Times New Roman" w:hAnsi="Times New Roman"/>
                <w:color w:val="000000"/>
                <w:sz w:val="24"/>
              </w:rPr>
              <w:t>Выполнение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построений</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25582"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25582</w:t>
            </w:r>
            <w:r w:rsidR="00BB1014">
              <w:rPr>
                <w:rFonts w:ascii="Times New Roman" w:hAnsi="Times New Roman"/>
                <w:color w:val="0000FF"/>
                <w:u w:val="single"/>
                <w:lang w:val="ru-RU"/>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74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Устные приемы вычислений: умножение и деление с многозначным числом</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52">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75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Умножение на однозначное число в пределах 100000</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c</w:instrText>
            </w:r>
            <w:r w:rsidR="00BB1014" w:rsidRPr="00BB1014">
              <w:rPr>
                <w:lang w:val="ru-RU"/>
              </w:rPr>
              <w:instrText>4</w:instrText>
            </w:r>
            <w:r w:rsidR="00BB1014">
              <w:instrText>aa</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c</w:t>
            </w:r>
            <w:r w:rsidRPr="00D06C2C">
              <w:rPr>
                <w:rFonts w:ascii="Times New Roman" w:hAnsi="Times New Roman"/>
                <w:color w:val="0000FF"/>
                <w:u w:val="single"/>
                <w:lang w:val="ru-RU"/>
              </w:rPr>
              <w:t>4</w:t>
            </w:r>
            <w:proofErr w:type="spellStart"/>
            <w:r>
              <w:rPr>
                <w:rFonts w:ascii="Times New Roman" w:hAnsi="Times New Roman"/>
                <w:color w:val="0000FF"/>
                <w:u w:val="single"/>
              </w:rPr>
              <w:t>aa</w:t>
            </w:r>
            <w:proofErr w:type="spellEnd"/>
            <w:r w:rsidR="00BB1014">
              <w:rPr>
                <w:rFonts w:ascii="Times New Roman" w:hAnsi="Times New Roman"/>
                <w:color w:val="0000FF"/>
                <w:u w:val="single"/>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76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Увеличение значения величины в несколько раз (умножение на однозначное число)</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53">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77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Составление числового выражения (произведения, частного) с комментированием, нахождение его значения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54">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78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Взаимное расположение геометрических фигур на чертеже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55">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79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Нахождение неизвестного компонента действия умножения (с </w:t>
            </w:r>
            <w:r w:rsidRPr="00D06C2C">
              <w:rPr>
                <w:rFonts w:ascii="Times New Roman" w:hAnsi="Times New Roman"/>
                <w:color w:val="000000"/>
                <w:sz w:val="24"/>
                <w:lang w:val="ru-RU"/>
              </w:rPr>
              <w:lastRenderedPageBreak/>
              <w:t>комментированием)</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f</w:instrText>
            </w:r>
            <w:r w:rsidR="00BB1014" w:rsidRPr="00BB1014">
              <w:rPr>
                <w:lang w:val="ru-RU"/>
              </w:rPr>
              <w:instrText>970"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f</w:t>
            </w:r>
            <w:r w:rsidRPr="00D06C2C">
              <w:rPr>
                <w:rFonts w:ascii="Times New Roman" w:hAnsi="Times New Roman"/>
                <w:color w:val="0000FF"/>
                <w:u w:val="single"/>
                <w:lang w:val="ru-RU"/>
              </w:rPr>
              <w:t>970</w:t>
            </w:r>
            <w:r w:rsidR="00BB1014">
              <w:rPr>
                <w:rFonts w:ascii="Times New Roman" w:hAnsi="Times New Roman"/>
                <w:color w:val="0000FF"/>
                <w:u w:val="single"/>
                <w:lang w:val="ru-RU"/>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80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Нахождение неизвестного компонента действия деления (с комментированием)</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fb</w:instrText>
            </w:r>
            <w:r w:rsidR="00BB1014" w:rsidRPr="00BB1014">
              <w:rPr>
                <w:lang w:val="ru-RU"/>
              </w:rPr>
              <w:instrText>1</w:instrText>
            </w:r>
            <w:r w:rsidR="00BB1014">
              <w:instrText>e</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fb</w:t>
            </w:r>
            <w:r w:rsidRPr="00D06C2C">
              <w:rPr>
                <w:rFonts w:ascii="Times New Roman" w:hAnsi="Times New Roman"/>
                <w:color w:val="0000FF"/>
                <w:u w:val="single"/>
                <w:lang w:val="ru-RU"/>
              </w:rPr>
              <w:t>1</w:t>
            </w:r>
            <w:r>
              <w:rPr>
                <w:rFonts w:ascii="Times New Roman" w:hAnsi="Times New Roman"/>
                <w:color w:val="0000FF"/>
                <w:u w:val="single"/>
              </w:rPr>
              <w:t>e</w:t>
            </w:r>
            <w:r w:rsidR="00BB1014">
              <w:rPr>
                <w:rFonts w:ascii="Times New Roman" w:hAnsi="Times New Roman"/>
                <w:color w:val="0000FF"/>
                <w:u w:val="single"/>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81</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Сравнение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геометрических</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56">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82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Закрепление по теме "Равенство, содержащее неизвестный компонент арифметического действия: запись, нахождение неизвестного компонента"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57">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83</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Деление на однозначное число в пределах 100000</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cf</w:instrText>
            </w:r>
            <w:r w:rsidR="00BB1014" w:rsidRPr="00BB1014">
              <w:rPr>
                <w:lang w:val="ru-RU"/>
              </w:rPr>
              <w:instrText>90"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proofErr w:type="spellStart"/>
            <w:r>
              <w:rPr>
                <w:rFonts w:ascii="Times New Roman" w:hAnsi="Times New Roman"/>
                <w:color w:val="0000FF"/>
                <w:u w:val="single"/>
              </w:rPr>
              <w:t>cf</w:t>
            </w:r>
            <w:proofErr w:type="spellEnd"/>
            <w:r w:rsidRPr="00D06C2C">
              <w:rPr>
                <w:rFonts w:ascii="Times New Roman" w:hAnsi="Times New Roman"/>
                <w:color w:val="0000FF"/>
                <w:u w:val="single"/>
                <w:lang w:val="ru-RU"/>
              </w:rPr>
              <w:t>90</w:t>
            </w:r>
            <w:r w:rsidR="00BB1014">
              <w:rPr>
                <w:rFonts w:ascii="Times New Roman" w:hAnsi="Times New Roman"/>
                <w:color w:val="0000FF"/>
                <w:u w:val="single"/>
                <w:lang w:val="ru-RU"/>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84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Составление числового выражения, содержащего 2 действия, нахождение его значения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58">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85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Уменьшение значения величины в несколько раз (деление на однозначное число)</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59">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86</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№4</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A64531">
            <w:pPr>
              <w:spacing w:after="0"/>
              <w:ind w:left="135"/>
            </w:pP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87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Число, большее или меньшее данного числа в заданное число раз</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60">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88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Применение представлений </w:t>
            </w:r>
            <w:r w:rsidRPr="00D06C2C">
              <w:rPr>
                <w:rFonts w:ascii="Times New Roman" w:hAnsi="Times New Roman"/>
                <w:color w:val="000000"/>
                <w:sz w:val="24"/>
                <w:lang w:val="ru-RU"/>
              </w:rPr>
              <w:lastRenderedPageBreak/>
              <w:t>об умножении, делении для решения практических задач (в одно действие)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61">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89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Повторение пройденного по разделу "Нумерация"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62">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Сравнение значений числовых выражений с одним арифметическим действием</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63">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Разные приемы записи решения задачи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2358</w:instrText>
            </w:r>
            <w:r w:rsidR="00BB1014">
              <w:instrText>e</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2358</w:t>
            </w:r>
            <w:r>
              <w:rPr>
                <w:rFonts w:ascii="Times New Roman" w:hAnsi="Times New Roman"/>
                <w:color w:val="0000FF"/>
                <w:u w:val="single"/>
              </w:rPr>
              <w:t>e</w:t>
            </w:r>
            <w:r w:rsidR="00BB1014">
              <w:rPr>
                <w:rFonts w:ascii="Times New Roman" w:hAnsi="Times New Roman"/>
                <w:color w:val="0000FF"/>
                <w:u w:val="single"/>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Работа с утверждениями: составление и проверка логических рассуждений при решении задач, формулирование вывода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215</w:instrText>
            </w:r>
            <w:r w:rsidR="00BB1014">
              <w:instrText>ea</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215</w:t>
            </w:r>
            <w:proofErr w:type="spellStart"/>
            <w:r>
              <w:rPr>
                <w:rFonts w:ascii="Times New Roman" w:hAnsi="Times New Roman"/>
                <w:color w:val="0000FF"/>
                <w:u w:val="single"/>
              </w:rPr>
              <w:t>ea</w:t>
            </w:r>
            <w:proofErr w:type="spellEnd"/>
            <w:r w:rsidR="00BB1014">
              <w:rPr>
                <w:rFonts w:ascii="Times New Roman" w:hAnsi="Times New Roman"/>
                <w:color w:val="0000FF"/>
                <w:u w:val="single"/>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93</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Решение задач на нахождение периметра прямоугольника (квадрата)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2597</w:instrText>
            </w:r>
            <w:r w:rsidR="00BB1014">
              <w:instrText>e</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2597</w:t>
            </w:r>
            <w:r>
              <w:rPr>
                <w:rFonts w:ascii="Times New Roman" w:hAnsi="Times New Roman"/>
                <w:color w:val="0000FF"/>
                <w:u w:val="single"/>
              </w:rPr>
              <w:t>e</w:t>
            </w:r>
            <w:r w:rsidR="00BB1014">
              <w:rPr>
                <w:rFonts w:ascii="Times New Roman" w:hAnsi="Times New Roman"/>
                <w:color w:val="0000FF"/>
                <w:u w:val="single"/>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Решение задач, отражающих ситуацию купли-продажи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22</w:instrText>
            </w:r>
            <w:r w:rsidR="00BB1014">
              <w:instrText>abc</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22</w:t>
            </w:r>
            <w:proofErr w:type="spellStart"/>
            <w:r>
              <w:rPr>
                <w:rFonts w:ascii="Times New Roman" w:hAnsi="Times New Roman"/>
                <w:color w:val="0000FF"/>
                <w:u w:val="single"/>
              </w:rPr>
              <w:t>abc</w:t>
            </w:r>
            <w:proofErr w:type="spellEnd"/>
            <w:r w:rsidR="00BB1014">
              <w:rPr>
                <w:rFonts w:ascii="Times New Roman" w:hAnsi="Times New Roman"/>
                <w:color w:val="0000FF"/>
                <w:u w:val="single"/>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Закрепление изученного по разделу "Арифметические действия"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64">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96</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Периметр</w:t>
            </w:r>
            <w:proofErr w:type="spellEnd"/>
            <w:r>
              <w:rPr>
                <w:rFonts w:ascii="Times New Roman" w:hAnsi="Times New Roman"/>
                <w:color w:val="000000"/>
                <w:sz w:val="24"/>
              </w:rPr>
              <w:t xml:space="preserve"> </w:t>
            </w:r>
            <w:proofErr w:type="spellStart"/>
            <w:r>
              <w:rPr>
                <w:rFonts w:ascii="Times New Roman" w:hAnsi="Times New Roman"/>
                <w:color w:val="000000"/>
                <w:sz w:val="24"/>
              </w:rPr>
              <w:t>многоугольника</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65">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97</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Решение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задач</w:t>
            </w:r>
            <w:proofErr w:type="spellEnd"/>
            <w:r>
              <w:rPr>
                <w:rFonts w:ascii="Times New Roman" w:hAnsi="Times New Roman"/>
                <w:color w:val="000000"/>
                <w:sz w:val="24"/>
              </w:rPr>
              <w:t xml:space="preserve"> </w:t>
            </w:r>
            <w:proofErr w:type="spellStart"/>
            <w:r>
              <w:rPr>
                <w:rFonts w:ascii="Times New Roman" w:hAnsi="Times New Roman"/>
                <w:color w:val="000000"/>
                <w:sz w:val="24"/>
              </w:rPr>
              <w:t>на</w:t>
            </w:r>
            <w:proofErr w:type="spellEnd"/>
            <w:r>
              <w:rPr>
                <w:rFonts w:ascii="Times New Roman" w:hAnsi="Times New Roman"/>
                <w:color w:val="000000"/>
                <w:sz w:val="24"/>
              </w:rPr>
              <w:t xml:space="preserve"> </w:t>
            </w:r>
            <w:proofErr w:type="spellStart"/>
            <w:r>
              <w:rPr>
                <w:rFonts w:ascii="Times New Roman" w:hAnsi="Times New Roman"/>
                <w:color w:val="000000"/>
                <w:sz w:val="24"/>
              </w:rPr>
              <w:t>движение</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2226</w:instrText>
            </w:r>
            <w:r w:rsidR="00BB1014">
              <w:instrText>a</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2226</w:t>
            </w:r>
            <w:r>
              <w:rPr>
                <w:rFonts w:ascii="Times New Roman" w:hAnsi="Times New Roman"/>
                <w:color w:val="0000FF"/>
                <w:u w:val="single"/>
              </w:rPr>
              <w:t>a</w:t>
            </w:r>
            <w:r w:rsidR="00BB1014">
              <w:rPr>
                <w:rFonts w:ascii="Times New Roman" w:hAnsi="Times New Roman"/>
                <w:color w:val="0000FF"/>
                <w:u w:val="single"/>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98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Решение расчетных задач </w:t>
            </w:r>
            <w:r w:rsidRPr="00D06C2C">
              <w:rPr>
                <w:rFonts w:ascii="Times New Roman" w:hAnsi="Times New Roman"/>
                <w:color w:val="000000"/>
                <w:sz w:val="24"/>
                <w:lang w:val="ru-RU"/>
              </w:rPr>
              <w:lastRenderedPageBreak/>
              <w:t>(расходы, изменения)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66">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99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Использование данных таблицы, диаграммы, схемы, рисунка для ответов на вопросы, проверки истинности утверждений</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25</w:instrText>
            </w:r>
            <w:r w:rsidR="00BB1014">
              <w:instrText>e</w:instrText>
            </w:r>
            <w:r w:rsidR="00BB1014" w:rsidRPr="00BB1014">
              <w:rPr>
                <w:lang w:val="ru-RU"/>
              </w:rPr>
              <w:instrText>42"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25</w:t>
            </w:r>
            <w:r>
              <w:rPr>
                <w:rFonts w:ascii="Times New Roman" w:hAnsi="Times New Roman"/>
                <w:color w:val="0000FF"/>
                <w:u w:val="single"/>
              </w:rPr>
              <w:t>e</w:t>
            </w:r>
            <w:r w:rsidRPr="00D06C2C">
              <w:rPr>
                <w:rFonts w:ascii="Times New Roman" w:hAnsi="Times New Roman"/>
                <w:color w:val="0000FF"/>
                <w:u w:val="single"/>
                <w:lang w:val="ru-RU"/>
              </w:rPr>
              <w:t>42</w:t>
            </w:r>
            <w:r w:rsidR="00BB1014">
              <w:rPr>
                <w:rFonts w:ascii="Times New Roman" w:hAnsi="Times New Roman"/>
                <w:color w:val="0000FF"/>
                <w:u w:val="single"/>
                <w:lang w:val="ru-RU"/>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100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Разные формы представления одной и той же информации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67">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101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Модели пространственных геометрических фигур в окружающем мире (шар, куб)</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24736"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24736</w:t>
            </w:r>
            <w:r w:rsidR="00BB1014">
              <w:rPr>
                <w:rFonts w:ascii="Times New Roman" w:hAnsi="Times New Roman"/>
                <w:color w:val="0000FF"/>
                <w:u w:val="single"/>
                <w:lang w:val="ru-RU"/>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102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Проекции предметов окружающего мира на плоскость</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68">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103</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Применение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алгоритмов</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вычислений</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69">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104</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Деление</w:t>
            </w:r>
            <w:proofErr w:type="spellEnd"/>
            <w:r>
              <w:rPr>
                <w:rFonts w:ascii="Times New Roman" w:hAnsi="Times New Roman"/>
                <w:color w:val="000000"/>
                <w:sz w:val="24"/>
              </w:rPr>
              <w:t xml:space="preserve"> с </w:t>
            </w:r>
            <w:proofErr w:type="spellStart"/>
            <w:r>
              <w:rPr>
                <w:rFonts w:ascii="Times New Roman" w:hAnsi="Times New Roman"/>
                <w:color w:val="000000"/>
                <w:sz w:val="24"/>
              </w:rPr>
              <w:t>остатком</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70">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105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решать текстовые задачи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71">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106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Нахождение значения числового выражения, </w:t>
            </w:r>
            <w:r w:rsidRPr="00D06C2C">
              <w:rPr>
                <w:rFonts w:ascii="Times New Roman" w:hAnsi="Times New Roman"/>
                <w:color w:val="000000"/>
                <w:sz w:val="24"/>
                <w:lang w:val="ru-RU"/>
              </w:rPr>
              <w:lastRenderedPageBreak/>
              <w:t>содержащего 2-4 действия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72">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107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Правила работы с электронными техническими средствами. Применение электронных средств для закрепления умения конструировать с использованием геометрических фигур</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73">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108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Алгоритм умножения на двузначное число в пределах 100000</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c</w:instrText>
            </w:r>
            <w:r w:rsidR="00BB1014" w:rsidRPr="00BB1014">
              <w:rPr>
                <w:lang w:val="ru-RU"/>
              </w:rPr>
              <w:instrText>6</w:instrText>
            </w:r>
            <w:r w:rsidR="00BB1014">
              <w:instrText>f</w:instrText>
            </w:r>
            <w:r w:rsidR="00BB1014" w:rsidRPr="00BB1014">
              <w:rPr>
                <w:lang w:val="ru-RU"/>
              </w:rPr>
              <w:instrText>8"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c</w:t>
            </w:r>
            <w:r w:rsidRPr="00D06C2C">
              <w:rPr>
                <w:rFonts w:ascii="Times New Roman" w:hAnsi="Times New Roman"/>
                <w:color w:val="0000FF"/>
                <w:u w:val="single"/>
                <w:lang w:val="ru-RU"/>
              </w:rPr>
              <w:t>6</w:t>
            </w:r>
            <w:r>
              <w:rPr>
                <w:rFonts w:ascii="Times New Roman" w:hAnsi="Times New Roman"/>
                <w:color w:val="0000FF"/>
                <w:u w:val="single"/>
              </w:rPr>
              <w:t>f</w:t>
            </w:r>
            <w:r w:rsidRPr="00D06C2C">
              <w:rPr>
                <w:rFonts w:ascii="Times New Roman" w:hAnsi="Times New Roman"/>
                <w:color w:val="0000FF"/>
                <w:u w:val="single"/>
                <w:lang w:val="ru-RU"/>
              </w:rPr>
              <w:t>8</w:t>
            </w:r>
            <w:r w:rsidR="00BB1014">
              <w:rPr>
                <w:rFonts w:ascii="Times New Roman" w:hAnsi="Times New Roman"/>
                <w:color w:val="0000FF"/>
                <w:u w:val="single"/>
                <w:lang w:val="ru-RU"/>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109</w:t>
            </w:r>
          </w:p>
        </w:tc>
        <w:tc>
          <w:tcPr>
            <w:tcW w:w="3432"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Практическая работа "Конструирование: разбиение фигуры на прямоугольники (квадраты), составление фигур из прямоугольников/квадратов". </w:t>
            </w:r>
            <w:proofErr w:type="spellStart"/>
            <w:r>
              <w:rPr>
                <w:rFonts w:ascii="Times New Roman" w:hAnsi="Times New Roman"/>
                <w:color w:val="000000"/>
                <w:sz w:val="24"/>
              </w:rPr>
              <w:t>Повторение</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25410"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25410</w:t>
            </w:r>
            <w:r w:rsidR="00BB1014">
              <w:rPr>
                <w:rFonts w:ascii="Times New Roman" w:hAnsi="Times New Roman"/>
                <w:color w:val="0000FF"/>
                <w:u w:val="single"/>
                <w:lang w:val="ru-RU"/>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Приемы прикидки результата и оценки правильности выполнения умножения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74">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Умножение на двузначное число в пределах 100000</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75">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112</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r>
              <w:rPr>
                <w:rFonts w:ascii="Times New Roman" w:hAnsi="Times New Roman"/>
                <w:color w:val="000000"/>
                <w:sz w:val="24"/>
              </w:rPr>
              <w:t xml:space="preserve"> №5</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A64531">
            <w:pPr>
              <w:spacing w:after="0"/>
              <w:ind w:left="135"/>
            </w:pP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113</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Модели пространственных геометрических фигур в окружающем мире </w:t>
            </w:r>
            <w:r w:rsidRPr="00D06C2C">
              <w:rPr>
                <w:rFonts w:ascii="Times New Roman" w:hAnsi="Times New Roman"/>
                <w:color w:val="000000"/>
                <w:sz w:val="24"/>
                <w:lang w:val="ru-RU"/>
              </w:rPr>
              <w:lastRenderedPageBreak/>
              <w:t>(цилиндр, пирамида, конус)</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2529</w:instrText>
            </w:r>
            <w:r w:rsidR="00BB1014">
              <w:instrText>e</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2529</w:t>
            </w:r>
            <w:r>
              <w:rPr>
                <w:rFonts w:ascii="Times New Roman" w:hAnsi="Times New Roman"/>
                <w:color w:val="0000FF"/>
                <w:u w:val="single"/>
              </w:rPr>
              <w:t>e</w:t>
            </w:r>
            <w:r w:rsidR="00BB1014">
              <w:rPr>
                <w:rFonts w:ascii="Times New Roman" w:hAnsi="Times New Roman"/>
                <w:color w:val="0000FF"/>
                <w:u w:val="single"/>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114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Применение алгоритмов для построения геометрической фигуры, измерения длины отрезка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76">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Письменное умножение и деление многозначных чисел</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77">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Классификация объектов по одному-двум признакам</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78">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117</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Закрепление по теме "Письменные вычисления"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79">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118</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Закрепление по теме "Задачи на установление времени, расчёта количества, расхода, изменения"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2316</w:instrText>
            </w:r>
            <w:r w:rsidR="00BB1014">
              <w:instrText>a</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2316</w:t>
            </w:r>
            <w:r>
              <w:rPr>
                <w:rFonts w:ascii="Times New Roman" w:hAnsi="Times New Roman"/>
                <w:color w:val="0000FF"/>
                <w:u w:val="single"/>
              </w:rPr>
              <w:t>a</w:t>
            </w:r>
            <w:r w:rsidR="00BB1014">
              <w:rPr>
                <w:rFonts w:ascii="Times New Roman" w:hAnsi="Times New Roman"/>
                <w:color w:val="0000FF"/>
                <w:u w:val="single"/>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119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Суммирование данных строки, столбца данной таблицы</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80">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Алгоритм деления на двузначное число в пределах 100000</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1</w:instrText>
            </w:r>
            <w:r w:rsidR="00BB1014">
              <w:instrText>d</w:instrText>
            </w:r>
            <w:r w:rsidR="00BB1014" w:rsidRPr="00BB1014">
              <w:rPr>
                <w:lang w:val="ru-RU"/>
              </w:rPr>
              <w:instrText>544"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1</w:t>
            </w:r>
            <w:r>
              <w:rPr>
                <w:rFonts w:ascii="Times New Roman" w:hAnsi="Times New Roman"/>
                <w:color w:val="0000FF"/>
                <w:u w:val="single"/>
              </w:rPr>
              <w:t>d</w:t>
            </w:r>
            <w:r w:rsidRPr="00D06C2C">
              <w:rPr>
                <w:rFonts w:ascii="Times New Roman" w:hAnsi="Times New Roman"/>
                <w:color w:val="0000FF"/>
                <w:u w:val="single"/>
                <w:lang w:val="ru-RU"/>
              </w:rPr>
              <w:t>544</w:t>
            </w:r>
            <w:r w:rsidR="00BB1014">
              <w:rPr>
                <w:rFonts w:ascii="Times New Roman" w:hAnsi="Times New Roman"/>
                <w:color w:val="0000FF"/>
                <w:u w:val="single"/>
                <w:lang w:val="ru-RU"/>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Деление на двузначное число в пределах 100000</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81">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122</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Окружность, круг: распознавание и изображение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241</w:instrText>
            </w:r>
            <w:r w:rsidR="00BB1014">
              <w:instrText>f</w:instrText>
            </w:r>
            <w:r w:rsidR="00BB1014" w:rsidRPr="00BB1014">
              <w:rPr>
                <w:lang w:val="ru-RU"/>
              </w:rPr>
              <w:instrText>0"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241</w:t>
            </w:r>
            <w:r>
              <w:rPr>
                <w:rFonts w:ascii="Times New Roman" w:hAnsi="Times New Roman"/>
                <w:color w:val="0000FF"/>
                <w:u w:val="single"/>
              </w:rPr>
              <w:t>f</w:t>
            </w:r>
            <w:r w:rsidRPr="00D06C2C">
              <w:rPr>
                <w:rFonts w:ascii="Times New Roman" w:hAnsi="Times New Roman"/>
                <w:color w:val="0000FF"/>
                <w:u w:val="single"/>
                <w:lang w:val="ru-RU"/>
              </w:rPr>
              <w:t>0</w:t>
            </w:r>
            <w:r w:rsidR="00BB1014">
              <w:rPr>
                <w:rFonts w:ascii="Times New Roman" w:hAnsi="Times New Roman"/>
                <w:color w:val="0000FF"/>
                <w:u w:val="single"/>
                <w:lang w:val="ru-RU"/>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123</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Задачи на нахождение производительности труда, времени работы, объема выполненной работы</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22968"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22968</w:t>
            </w:r>
            <w:r w:rsidR="00BB1014">
              <w:rPr>
                <w:rFonts w:ascii="Times New Roman" w:hAnsi="Times New Roman"/>
                <w:color w:val="0000FF"/>
                <w:u w:val="single"/>
                <w:lang w:val="ru-RU"/>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Задачи с избыточными и недостающими данными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82">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Окружность и круг: построение, нахождение радиуса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2433</w:instrText>
            </w:r>
            <w:r w:rsidR="00BB1014">
              <w:instrText>a</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2433</w:t>
            </w:r>
            <w:r>
              <w:rPr>
                <w:rFonts w:ascii="Times New Roman" w:hAnsi="Times New Roman"/>
                <w:color w:val="0000FF"/>
                <w:u w:val="single"/>
              </w:rPr>
              <w:t>a</w:t>
            </w:r>
            <w:r w:rsidR="00BB1014">
              <w:rPr>
                <w:rFonts w:ascii="Times New Roman" w:hAnsi="Times New Roman"/>
                <w:color w:val="0000FF"/>
                <w:u w:val="single"/>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Применение представлений о периметре многоугольника для решения задач</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83">
              <w:r w:rsidR="00D06C2C">
                <w:rPr>
                  <w:rFonts w:ascii="Times New Roman" w:hAnsi="Times New Roman"/>
                  <w:color w:val="0000FF"/>
                  <w:u w:val="single"/>
                </w:rPr>
                <w:t>https://resh.edu.ru</w:t>
              </w:r>
            </w:hyperlink>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127</w:t>
            </w:r>
          </w:p>
        </w:tc>
        <w:tc>
          <w:tcPr>
            <w:tcW w:w="3432"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Итоговая</w:t>
            </w:r>
            <w:proofErr w:type="spellEnd"/>
            <w:r>
              <w:rPr>
                <w:rFonts w:ascii="Times New Roman" w:hAnsi="Times New Roman"/>
                <w:color w:val="000000"/>
                <w:sz w:val="24"/>
              </w:rPr>
              <w:t xml:space="preserve"> </w:t>
            </w:r>
            <w:proofErr w:type="spellStart"/>
            <w:r>
              <w:rPr>
                <w:rFonts w:ascii="Times New Roman" w:hAnsi="Times New Roman"/>
                <w:color w:val="000000"/>
                <w:sz w:val="24"/>
              </w:rPr>
              <w:t>контрольная</w:t>
            </w:r>
            <w:proofErr w:type="spellEnd"/>
            <w:r>
              <w:rPr>
                <w:rFonts w:ascii="Times New Roman" w:hAnsi="Times New Roman"/>
                <w:color w:val="000000"/>
                <w:sz w:val="24"/>
              </w:rPr>
              <w:t xml:space="preserve"> </w:t>
            </w:r>
            <w:proofErr w:type="spellStart"/>
            <w:r>
              <w:rPr>
                <w:rFonts w:ascii="Times New Roman" w:hAnsi="Times New Roman"/>
                <w:color w:val="000000"/>
                <w:sz w:val="24"/>
              </w:rPr>
              <w:t>работа</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A64531">
            <w:pPr>
              <w:spacing w:after="0"/>
              <w:ind w:left="135"/>
            </w:pP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128</w:t>
            </w:r>
          </w:p>
        </w:tc>
        <w:tc>
          <w:tcPr>
            <w:tcW w:w="3432"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Закрепление. Практическая работа по теме "Окружность, круг: распознавание и изображение; построение окружности заданного радиуса". </w:t>
            </w:r>
            <w:proofErr w:type="spellStart"/>
            <w:r>
              <w:rPr>
                <w:rFonts w:ascii="Times New Roman" w:hAnsi="Times New Roman"/>
                <w:color w:val="000000"/>
                <w:sz w:val="24"/>
              </w:rPr>
              <w:t>Повторение</w:t>
            </w:r>
            <w:proofErr w:type="spellEnd"/>
            <w:r>
              <w:rPr>
                <w:rFonts w:ascii="Times New Roman" w:hAnsi="Times New Roman"/>
                <w:color w:val="000000"/>
                <w:sz w:val="24"/>
              </w:rPr>
              <w:t xml:space="preserve"> </w:t>
            </w:r>
            <w:proofErr w:type="spellStart"/>
            <w:r>
              <w:rPr>
                <w:rFonts w:ascii="Times New Roman" w:hAnsi="Times New Roman"/>
                <w:color w:val="000000"/>
                <w:sz w:val="24"/>
              </w:rPr>
              <w:t>по</w:t>
            </w:r>
            <w:proofErr w:type="spellEnd"/>
            <w:r>
              <w:rPr>
                <w:rFonts w:ascii="Times New Roman" w:hAnsi="Times New Roman"/>
                <w:color w:val="000000"/>
                <w:sz w:val="24"/>
              </w:rPr>
              <w:t xml:space="preserve"> </w:t>
            </w:r>
            <w:proofErr w:type="spellStart"/>
            <w:r>
              <w:rPr>
                <w:rFonts w:ascii="Times New Roman" w:hAnsi="Times New Roman"/>
                <w:color w:val="000000"/>
                <w:sz w:val="24"/>
              </w:rPr>
              <w:t>теме</w:t>
            </w:r>
            <w:proofErr w:type="spellEnd"/>
            <w:r>
              <w:rPr>
                <w:rFonts w:ascii="Times New Roman" w:hAnsi="Times New Roman"/>
                <w:color w:val="000000"/>
                <w:sz w:val="24"/>
              </w:rPr>
              <w:t xml:space="preserve"> "</w:t>
            </w:r>
            <w:proofErr w:type="spellStart"/>
            <w:r>
              <w:rPr>
                <w:rFonts w:ascii="Times New Roman" w:hAnsi="Times New Roman"/>
                <w:color w:val="000000"/>
                <w:sz w:val="24"/>
              </w:rPr>
              <w:t>Геометрические</w:t>
            </w:r>
            <w:proofErr w:type="spellEnd"/>
            <w:r>
              <w:rPr>
                <w:rFonts w:ascii="Times New Roman" w:hAnsi="Times New Roman"/>
                <w:color w:val="000000"/>
                <w:sz w:val="24"/>
              </w:rPr>
              <w:t xml:space="preserve"> </w:t>
            </w:r>
            <w:proofErr w:type="spellStart"/>
            <w:r>
              <w:rPr>
                <w:rFonts w:ascii="Times New Roman" w:hAnsi="Times New Roman"/>
                <w:color w:val="000000"/>
                <w:sz w:val="24"/>
              </w:rPr>
              <w:t>фигуры</w:t>
            </w:r>
            <w:proofErr w:type="spellEnd"/>
            <w:r>
              <w:rPr>
                <w:rFonts w:ascii="Times New Roman" w:hAnsi="Times New Roman"/>
                <w:color w:val="000000"/>
                <w:sz w:val="24"/>
              </w:rPr>
              <w:t>"</w:t>
            </w:r>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296</w:instrText>
            </w:r>
            <w:r w:rsidR="00BB1014">
              <w:instrText>aa</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296</w:t>
            </w:r>
            <w:proofErr w:type="spellStart"/>
            <w:r>
              <w:rPr>
                <w:rFonts w:ascii="Times New Roman" w:hAnsi="Times New Roman"/>
                <w:color w:val="0000FF"/>
                <w:u w:val="single"/>
              </w:rPr>
              <w:t>aa</w:t>
            </w:r>
            <w:proofErr w:type="spellEnd"/>
            <w:r w:rsidR="00BB1014">
              <w:rPr>
                <w:rFonts w:ascii="Times New Roman" w:hAnsi="Times New Roman"/>
                <w:color w:val="0000FF"/>
                <w:u w:val="single"/>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129</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Закрепление по теме "Разные способы решения некоторых видов изученных задач"</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BB1014">
            <w:pPr>
              <w:spacing w:after="0"/>
              <w:ind w:left="135"/>
            </w:pPr>
            <w:hyperlink r:id="rId84">
              <w:r w:rsidR="00D06C2C">
                <w:rPr>
                  <w:rFonts w:ascii="Times New Roman" w:hAnsi="Times New Roman"/>
                  <w:color w:val="0000FF"/>
                  <w:u w:val="single"/>
                </w:rPr>
                <w:t>https://resh.edu.ru</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130</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Задачи на нахождение </w:t>
            </w:r>
            <w:r w:rsidRPr="00D06C2C">
              <w:rPr>
                <w:rFonts w:ascii="Times New Roman" w:hAnsi="Times New Roman"/>
                <w:color w:val="000000"/>
                <w:sz w:val="24"/>
                <w:lang w:val="ru-RU"/>
              </w:rPr>
              <w:lastRenderedPageBreak/>
              <w:t>скорости, времени, пройденного пути</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lastRenderedPageBreak/>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2911</w:instrText>
            </w:r>
            <w:r w:rsidR="00BB1014">
              <w:instrText>e</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2911</w:t>
            </w:r>
            <w:r>
              <w:rPr>
                <w:rFonts w:ascii="Times New Roman" w:hAnsi="Times New Roman"/>
                <w:color w:val="0000FF"/>
                <w:u w:val="single"/>
              </w:rPr>
              <w:t>e</w:t>
            </w:r>
            <w:r w:rsidR="00BB1014">
              <w:rPr>
                <w:rFonts w:ascii="Times New Roman" w:hAnsi="Times New Roman"/>
                <w:color w:val="0000FF"/>
                <w:u w:val="single"/>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lastRenderedPageBreak/>
              <w:t>131</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Закрепление. Работа с текстовой задачей</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29510"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29510</w:t>
            </w:r>
            <w:r w:rsidR="00BB1014">
              <w:rPr>
                <w:rFonts w:ascii="Times New Roman" w:hAnsi="Times New Roman"/>
                <w:color w:val="0000FF"/>
                <w:u w:val="single"/>
                <w:lang w:val="ru-RU"/>
              </w:rPr>
              <w:fldChar w:fldCharType="end"/>
            </w:r>
          </w:p>
        </w:tc>
      </w:tr>
      <w:tr w:rsidR="00A64531">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132</w:t>
            </w:r>
          </w:p>
        </w:tc>
        <w:tc>
          <w:tcPr>
            <w:tcW w:w="3432" w:type="dxa"/>
            <w:tcMar>
              <w:top w:w="50" w:type="dxa"/>
              <w:left w:w="100" w:type="dxa"/>
            </w:tcMar>
            <w:vAlign w:val="center"/>
          </w:tcPr>
          <w:p w:rsidR="00A64531" w:rsidRDefault="00D06C2C">
            <w:pPr>
              <w:spacing w:after="0"/>
              <w:ind w:left="135"/>
            </w:pPr>
            <w:r w:rsidRPr="00D06C2C">
              <w:rPr>
                <w:rFonts w:ascii="Times New Roman" w:hAnsi="Times New Roman"/>
                <w:color w:val="000000"/>
                <w:sz w:val="24"/>
                <w:lang w:val="ru-RU"/>
              </w:rPr>
              <w:t xml:space="preserve">Закрепление по теме "Задачи на нахождение доли величины, величины по её доле". </w:t>
            </w:r>
            <w:proofErr w:type="spellStart"/>
            <w:r>
              <w:rPr>
                <w:rFonts w:ascii="Times New Roman" w:hAnsi="Times New Roman"/>
                <w:color w:val="000000"/>
                <w:sz w:val="24"/>
              </w:rPr>
              <w:t>Материал</w:t>
            </w:r>
            <w:proofErr w:type="spellEnd"/>
            <w:r>
              <w:rPr>
                <w:rFonts w:ascii="Times New Roman" w:hAnsi="Times New Roman"/>
                <w:color w:val="000000"/>
                <w:sz w:val="24"/>
              </w:rPr>
              <w:t xml:space="preserve"> </w:t>
            </w:r>
            <w:proofErr w:type="spellStart"/>
            <w:r>
              <w:rPr>
                <w:rFonts w:ascii="Times New Roman" w:hAnsi="Times New Roman"/>
                <w:color w:val="000000"/>
                <w:sz w:val="24"/>
              </w:rPr>
              <w:t>для</w:t>
            </w:r>
            <w:proofErr w:type="spellEnd"/>
            <w:r>
              <w:rPr>
                <w:rFonts w:ascii="Times New Roman" w:hAnsi="Times New Roman"/>
                <w:color w:val="000000"/>
                <w:sz w:val="24"/>
              </w:rPr>
              <w:t xml:space="preserve"> </w:t>
            </w:r>
            <w:proofErr w:type="spellStart"/>
            <w:r>
              <w:rPr>
                <w:rFonts w:ascii="Times New Roman" w:hAnsi="Times New Roman"/>
                <w:color w:val="000000"/>
                <w:sz w:val="24"/>
              </w:rPr>
              <w:t>расширения</w:t>
            </w:r>
            <w:proofErr w:type="spellEnd"/>
            <w:r>
              <w:rPr>
                <w:rFonts w:ascii="Times New Roman" w:hAnsi="Times New Roman"/>
                <w:color w:val="000000"/>
                <w:sz w:val="24"/>
              </w:rPr>
              <w:t xml:space="preserve"> и </w:t>
            </w:r>
            <w:proofErr w:type="spellStart"/>
            <w:r>
              <w:rPr>
                <w:rFonts w:ascii="Times New Roman" w:hAnsi="Times New Roman"/>
                <w:color w:val="000000"/>
                <w:sz w:val="24"/>
              </w:rPr>
              <w:t>углубления</w:t>
            </w:r>
            <w:proofErr w:type="spellEnd"/>
            <w:r>
              <w:rPr>
                <w:rFonts w:ascii="Times New Roman" w:hAnsi="Times New Roman"/>
                <w:color w:val="000000"/>
                <w:sz w:val="24"/>
              </w:rPr>
              <w:t xml:space="preserve"> </w:t>
            </w:r>
            <w:proofErr w:type="spellStart"/>
            <w:r>
              <w:rPr>
                <w:rFonts w:ascii="Times New Roman" w:hAnsi="Times New Roman"/>
                <w:color w:val="000000"/>
                <w:sz w:val="24"/>
              </w:rPr>
              <w:t>знаний</w:t>
            </w:r>
            <w:proofErr w:type="spellEnd"/>
          </w:p>
        </w:tc>
        <w:tc>
          <w:tcPr>
            <w:tcW w:w="786"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Default="00D06C2C">
            <w:pPr>
              <w:spacing w:after="0"/>
              <w:ind w:left="135"/>
            </w:pPr>
            <w:proofErr w:type="spellStart"/>
            <w:r>
              <w:rPr>
                <w:rFonts w:ascii="Times New Roman" w:hAnsi="Times New Roman"/>
                <w:color w:val="000000"/>
                <w:sz w:val="24"/>
              </w:rPr>
              <w:t>Библиотека</w:t>
            </w:r>
            <w:proofErr w:type="spellEnd"/>
            <w:r>
              <w:rPr>
                <w:rFonts w:ascii="Times New Roman" w:hAnsi="Times New Roman"/>
                <w:color w:val="000000"/>
                <w:sz w:val="24"/>
              </w:rPr>
              <w:t xml:space="preserve"> ЦОК</w:t>
            </w:r>
          </w:p>
          <w:p w:rsidR="00A64531" w:rsidRDefault="00BB1014">
            <w:pPr>
              <w:numPr>
                <w:ilvl w:val="0"/>
                <w:numId w:val="2"/>
              </w:numPr>
              <w:spacing w:after="0"/>
            </w:pPr>
            <w:hyperlink r:id="rId85">
              <w:r w:rsidR="00D06C2C">
                <w:rPr>
                  <w:rFonts w:ascii="Times New Roman" w:hAnsi="Times New Roman"/>
                  <w:color w:val="0000FF"/>
                  <w:u w:val="single"/>
                </w:rPr>
                <w:t>https://m.edsoo.ru/c4e20b40</w:t>
              </w:r>
            </w:hyperlink>
            <w:r w:rsidR="00D06C2C">
              <w:rPr>
                <w:rFonts w:ascii="Times New Roman" w:hAnsi="Times New Roman"/>
                <w:color w:val="000000"/>
                <w:sz w:val="24"/>
              </w:rPr>
              <w:t xml:space="preserve"> 2)</w:t>
            </w:r>
            <w:hyperlink r:id="rId86">
              <w:r w:rsidR="00D06C2C">
                <w:rPr>
                  <w:rFonts w:ascii="Times New Roman" w:hAnsi="Times New Roman"/>
                  <w:color w:val="0000FF"/>
                  <w:u w:val="single"/>
                </w:rPr>
                <w:t>https://m.edsoo.ru/c4e20cee</w:t>
              </w:r>
            </w:hyperlink>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133</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Построение изученных геометрических фигур заданными измерениями) с помощью чертежных инструментов: линейки, угольника, циркуля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244</w:instrText>
            </w:r>
            <w:r w:rsidR="00BB1014">
              <w:instrText>a</w:instrText>
            </w:r>
            <w:r w:rsidR="00BB1014" w:rsidRPr="00BB1014">
              <w:rPr>
                <w:lang w:val="ru-RU"/>
              </w:rPr>
              <w:instrText>2"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244</w:t>
            </w:r>
            <w:r>
              <w:rPr>
                <w:rFonts w:ascii="Times New Roman" w:hAnsi="Times New Roman"/>
                <w:color w:val="0000FF"/>
                <w:u w:val="single"/>
              </w:rPr>
              <w:t>a</w:t>
            </w:r>
            <w:r w:rsidRPr="00D06C2C">
              <w:rPr>
                <w:rFonts w:ascii="Times New Roman" w:hAnsi="Times New Roman"/>
                <w:color w:val="0000FF"/>
                <w:u w:val="single"/>
                <w:lang w:val="ru-RU"/>
              </w:rPr>
              <w:t>2</w:t>
            </w:r>
            <w:r w:rsidR="00BB1014">
              <w:rPr>
                <w:rFonts w:ascii="Times New Roman" w:hAnsi="Times New Roman"/>
                <w:color w:val="0000FF"/>
                <w:u w:val="single"/>
                <w:lang w:val="ru-RU"/>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134</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Пространственные геометрические фигуры (тела): шар, куб, цилиндр, конус, пирамида; их различение, называние</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25154"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25154</w:t>
            </w:r>
            <w:r w:rsidR="00BB1014">
              <w:rPr>
                <w:rFonts w:ascii="Times New Roman" w:hAnsi="Times New Roman"/>
                <w:color w:val="0000FF"/>
                <w:u w:val="single"/>
                <w:lang w:val="ru-RU"/>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135</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Составление числового выражения, содержащего 1-2 действия и нахождение его значения</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288</w:instrText>
            </w:r>
            <w:r w:rsidR="00BB1014">
              <w:instrText>ea</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288</w:t>
            </w:r>
            <w:proofErr w:type="spellStart"/>
            <w:r>
              <w:rPr>
                <w:rFonts w:ascii="Times New Roman" w:hAnsi="Times New Roman"/>
                <w:color w:val="0000FF"/>
                <w:u w:val="single"/>
              </w:rPr>
              <w:t>ea</w:t>
            </w:r>
            <w:proofErr w:type="spellEnd"/>
            <w:r w:rsidR="00BB1014">
              <w:rPr>
                <w:rFonts w:ascii="Times New Roman" w:hAnsi="Times New Roman"/>
                <w:color w:val="0000FF"/>
                <w:u w:val="single"/>
              </w:rPr>
              <w:fldChar w:fldCharType="end"/>
            </w:r>
          </w:p>
        </w:tc>
      </w:tr>
      <w:tr w:rsidR="00A64531" w:rsidRPr="00BB1014">
        <w:trPr>
          <w:trHeight w:val="144"/>
          <w:tblCellSpacing w:w="20" w:type="nil"/>
        </w:trPr>
        <w:tc>
          <w:tcPr>
            <w:tcW w:w="448" w:type="dxa"/>
            <w:tcMar>
              <w:top w:w="50" w:type="dxa"/>
              <w:left w:w="100" w:type="dxa"/>
            </w:tcMar>
            <w:vAlign w:val="center"/>
          </w:tcPr>
          <w:p w:rsidR="00A64531" w:rsidRDefault="00D06C2C">
            <w:pPr>
              <w:spacing w:after="0"/>
            </w:pPr>
            <w:r>
              <w:rPr>
                <w:rFonts w:ascii="Times New Roman" w:hAnsi="Times New Roman"/>
                <w:color w:val="000000"/>
                <w:sz w:val="24"/>
              </w:rPr>
              <w:t>136</w:t>
            </w:r>
          </w:p>
        </w:tc>
        <w:tc>
          <w:tcPr>
            <w:tcW w:w="3432"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Закрепление по теме "Пространственные геометрические фигуры (тела)"</w:t>
            </w:r>
          </w:p>
        </w:tc>
        <w:tc>
          <w:tcPr>
            <w:tcW w:w="78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1113" w:type="dxa"/>
            <w:tcMar>
              <w:top w:w="50" w:type="dxa"/>
              <w:left w:w="100" w:type="dxa"/>
            </w:tcMar>
            <w:vAlign w:val="center"/>
          </w:tcPr>
          <w:p w:rsidR="00A64531" w:rsidRDefault="00A64531">
            <w:pPr>
              <w:spacing w:after="0"/>
              <w:ind w:left="135"/>
            </w:pPr>
          </w:p>
        </w:tc>
        <w:tc>
          <w:tcPr>
            <w:tcW w:w="1925" w:type="dxa"/>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t xml:space="preserve">Библиотека ЦОК </w:t>
            </w:r>
            <w:r w:rsidR="00BB1014">
              <w:fldChar w:fldCharType="begin"/>
            </w:r>
            <w:r w:rsidR="00BB1014" w:rsidRPr="00BB1014">
              <w:rPr>
                <w:lang w:val="ru-RU"/>
              </w:rPr>
              <w:instrText xml:space="preserve"> </w:instrText>
            </w:r>
            <w:r w:rsidR="00BB1014">
              <w:instrText>HYPERLINK</w:instrText>
            </w:r>
            <w:r w:rsidR="00BB1014" w:rsidRPr="00BB1014">
              <w:rPr>
                <w:lang w:val="ru-RU"/>
              </w:rPr>
              <w:instrText xml:space="preserve"> "</w:instrText>
            </w:r>
            <w:r w:rsidR="00BB1014">
              <w:instrText>https</w:instrText>
            </w:r>
            <w:r w:rsidR="00BB1014" w:rsidRPr="00BB1014">
              <w:rPr>
                <w:lang w:val="ru-RU"/>
              </w:rPr>
              <w:instrText>://</w:instrText>
            </w:r>
            <w:r w:rsidR="00BB1014">
              <w:instrText>m</w:instrText>
            </w:r>
            <w:r w:rsidR="00BB1014" w:rsidRPr="00BB1014">
              <w:rPr>
                <w:lang w:val="ru-RU"/>
              </w:rPr>
              <w:instrText>.</w:instrText>
            </w:r>
            <w:r w:rsidR="00BB1014">
              <w:instrText>edsoo</w:instrText>
            </w:r>
            <w:r w:rsidR="00BB1014" w:rsidRPr="00BB1014">
              <w:rPr>
                <w:lang w:val="ru-RU"/>
              </w:rPr>
              <w:instrText>.</w:instrText>
            </w:r>
            <w:r w:rsidR="00BB1014">
              <w:instrText>ru</w:instrText>
            </w:r>
            <w:r w:rsidR="00BB1014" w:rsidRPr="00BB1014">
              <w:rPr>
                <w:lang w:val="ru-RU"/>
              </w:rPr>
              <w:instrText>/</w:instrText>
            </w:r>
            <w:r w:rsidR="00BB1014">
              <w:instrText>c</w:instrText>
            </w:r>
            <w:r w:rsidR="00BB1014" w:rsidRPr="00BB1014">
              <w:rPr>
                <w:lang w:val="ru-RU"/>
              </w:rPr>
              <w:instrText>4</w:instrText>
            </w:r>
            <w:r w:rsidR="00BB1014">
              <w:instrText>e</w:instrText>
            </w:r>
            <w:r w:rsidR="00BB1014" w:rsidRPr="00BB1014">
              <w:rPr>
                <w:lang w:val="ru-RU"/>
              </w:rPr>
              <w:instrText>299</w:instrText>
            </w:r>
            <w:r w:rsidR="00BB1014">
              <w:instrText>ca</w:instrText>
            </w:r>
            <w:r w:rsidR="00BB1014" w:rsidRPr="00BB1014">
              <w:rPr>
                <w:lang w:val="ru-RU"/>
              </w:rPr>
              <w:instrText>" \</w:instrText>
            </w:r>
            <w:r w:rsidR="00BB1014">
              <w:instrText>h</w:instrText>
            </w:r>
            <w:r w:rsidR="00BB1014" w:rsidRPr="00BB1014">
              <w:rPr>
                <w:lang w:val="ru-RU"/>
              </w:rPr>
              <w:instrText xml:space="preserve"> </w:instrText>
            </w:r>
            <w:r w:rsidR="00BB1014">
              <w:fldChar w:fldCharType="separate"/>
            </w:r>
            <w:r>
              <w:rPr>
                <w:rFonts w:ascii="Times New Roman" w:hAnsi="Times New Roman"/>
                <w:color w:val="0000FF"/>
                <w:u w:val="single"/>
              </w:rPr>
              <w:t>https</w:t>
            </w:r>
            <w:r w:rsidRPr="00D06C2C">
              <w:rPr>
                <w:rFonts w:ascii="Times New Roman" w:hAnsi="Times New Roman"/>
                <w:color w:val="0000FF"/>
                <w:u w:val="single"/>
                <w:lang w:val="ru-RU"/>
              </w:rPr>
              <w:t>://</w:t>
            </w:r>
            <w:r>
              <w:rPr>
                <w:rFonts w:ascii="Times New Roman" w:hAnsi="Times New Roman"/>
                <w:color w:val="0000FF"/>
                <w:u w:val="single"/>
              </w:rPr>
              <w:t>m</w:t>
            </w:r>
            <w:r w:rsidRPr="00D06C2C">
              <w:rPr>
                <w:rFonts w:ascii="Times New Roman" w:hAnsi="Times New Roman"/>
                <w:color w:val="0000FF"/>
                <w:u w:val="single"/>
                <w:lang w:val="ru-RU"/>
              </w:rPr>
              <w:t>.</w:t>
            </w:r>
            <w:proofErr w:type="spellStart"/>
            <w:r>
              <w:rPr>
                <w:rFonts w:ascii="Times New Roman" w:hAnsi="Times New Roman"/>
                <w:color w:val="0000FF"/>
                <w:u w:val="single"/>
              </w:rPr>
              <w:t>edsoo</w:t>
            </w:r>
            <w:proofErr w:type="spellEnd"/>
            <w:r w:rsidRPr="00D06C2C">
              <w:rPr>
                <w:rFonts w:ascii="Times New Roman" w:hAnsi="Times New Roman"/>
                <w:color w:val="0000FF"/>
                <w:u w:val="single"/>
                <w:lang w:val="ru-RU"/>
              </w:rPr>
              <w:t>.</w:t>
            </w:r>
            <w:proofErr w:type="spellStart"/>
            <w:r>
              <w:rPr>
                <w:rFonts w:ascii="Times New Roman" w:hAnsi="Times New Roman"/>
                <w:color w:val="0000FF"/>
                <w:u w:val="single"/>
              </w:rPr>
              <w:t>ru</w:t>
            </w:r>
            <w:proofErr w:type="spellEnd"/>
            <w:r w:rsidRPr="00D06C2C">
              <w:rPr>
                <w:rFonts w:ascii="Times New Roman" w:hAnsi="Times New Roman"/>
                <w:color w:val="0000FF"/>
                <w:u w:val="single"/>
                <w:lang w:val="ru-RU"/>
              </w:rPr>
              <w:t>/</w:t>
            </w:r>
            <w:r>
              <w:rPr>
                <w:rFonts w:ascii="Times New Roman" w:hAnsi="Times New Roman"/>
                <w:color w:val="0000FF"/>
                <w:u w:val="single"/>
              </w:rPr>
              <w:t>c</w:t>
            </w:r>
            <w:r w:rsidRPr="00D06C2C">
              <w:rPr>
                <w:rFonts w:ascii="Times New Roman" w:hAnsi="Times New Roman"/>
                <w:color w:val="0000FF"/>
                <w:u w:val="single"/>
                <w:lang w:val="ru-RU"/>
              </w:rPr>
              <w:t>4</w:t>
            </w:r>
            <w:r>
              <w:rPr>
                <w:rFonts w:ascii="Times New Roman" w:hAnsi="Times New Roman"/>
                <w:color w:val="0000FF"/>
                <w:u w:val="single"/>
              </w:rPr>
              <w:t>e</w:t>
            </w:r>
            <w:r w:rsidRPr="00D06C2C">
              <w:rPr>
                <w:rFonts w:ascii="Times New Roman" w:hAnsi="Times New Roman"/>
                <w:color w:val="0000FF"/>
                <w:u w:val="single"/>
                <w:lang w:val="ru-RU"/>
              </w:rPr>
              <w:t>299</w:t>
            </w:r>
            <w:r>
              <w:rPr>
                <w:rFonts w:ascii="Times New Roman" w:hAnsi="Times New Roman"/>
                <w:color w:val="0000FF"/>
                <w:u w:val="single"/>
              </w:rPr>
              <w:t>ca</w:t>
            </w:r>
            <w:r w:rsidR="00BB1014">
              <w:rPr>
                <w:rFonts w:ascii="Times New Roman" w:hAnsi="Times New Roman"/>
                <w:color w:val="0000FF"/>
                <w:u w:val="single"/>
              </w:rPr>
              <w:fldChar w:fldCharType="end"/>
            </w:r>
          </w:p>
        </w:tc>
      </w:tr>
      <w:tr w:rsidR="00A64531">
        <w:trPr>
          <w:trHeight w:val="144"/>
          <w:tblCellSpacing w:w="20" w:type="nil"/>
        </w:trPr>
        <w:tc>
          <w:tcPr>
            <w:tcW w:w="0" w:type="auto"/>
            <w:gridSpan w:val="2"/>
            <w:tcMar>
              <w:top w:w="50" w:type="dxa"/>
              <w:left w:w="100" w:type="dxa"/>
            </w:tcMar>
            <w:vAlign w:val="center"/>
          </w:tcPr>
          <w:p w:rsidR="00A64531" w:rsidRPr="00D06C2C" w:rsidRDefault="00D06C2C">
            <w:pPr>
              <w:spacing w:after="0"/>
              <w:ind w:left="135"/>
              <w:rPr>
                <w:lang w:val="ru-RU"/>
              </w:rPr>
            </w:pPr>
            <w:r w:rsidRPr="00D06C2C">
              <w:rPr>
                <w:rFonts w:ascii="Times New Roman" w:hAnsi="Times New Roman"/>
                <w:color w:val="000000"/>
                <w:sz w:val="24"/>
                <w:lang w:val="ru-RU"/>
              </w:rPr>
              <w:lastRenderedPageBreak/>
              <w:t>ОБЩЕЕ КОЛИЧЕСТВО ЧАСОВ ПО ПРОГРАММЕ</w:t>
            </w:r>
          </w:p>
        </w:tc>
        <w:tc>
          <w:tcPr>
            <w:tcW w:w="1236" w:type="dxa"/>
            <w:tcMar>
              <w:top w:w="50" w:type="dxa"/>
              <w:left w:w="100" w:type="dxa"/>
            </w:tcMar>
            <w:vAlign w:val="center"/>
          </w:tcPr>
          <w:p w:rsidR="00A64531" w:rsidRDefault="00D06C2C">
            <w:pPr>
              <w:spacing w:after="0"/>
              <w:ind w:left="135"/>
              <w:jc w:val="center"/>
            </w:pPr>
            <w:r w:rsidRPr="00D06C2C">
              <w:rPr>
                <w:rFonts w:ascii="Times New Roman" w:hAnsi="Times New Roman"/>
                <w:color w:val="000000"/>
                <w:sz w:val="24"/>
                <w:lang w:val="ru-RU"/>
              </w:rPr>
              <w:t xml:space="preserve"> </w:t>
            </w:r>
            <w:r>
              <w:rPr>
                <w:rFonts w:ascii="Times New Roman" w:hAnsi="Times New Roman"/>
                <w:color w:val="000000"/>
                <w:sz w:val="24"/>
              </w:rPr>
              <w:t xml:space="preserve">136 </w:t>
            </w:r>
          </w:p>
        </w:tc>
        <w:tc>
          <w:tcPr>
            <w:tcW w:w="1477"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7 </w:t>
            </w:r>
          </w:p>
        </w:tc>
        <w:tc>
          <w:tcPr>
            <w:tcW w:w="1579" w:type="dxa"/>
            <w:tcMar>
              <w:top w:w="50" w:type="dxa"/>
              <w:left w:w="100" w:type="dxa"/>
            </w:tcMar>
            <w:vAlign w:val="center"/>
          </w:tcPr>
          <w:p w:rsidR="00A64531" w:rsidRDefault="00D06C2C">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64531" w:rsidRDefault="00A64531"/>
        </w:tc>
      </w:tr>
    </w:tbl>
    <w:p w:rsidR="00A64531" w:rsidRDefault="00A64531">
      <w:pPr>
        <w:sectPr w:rsidR="00A64531">
          <w:pgSz w:w="16383" w:h="11906" w:orient="landscape"/>
          <w:pgMar w:top="1134" w:right="850" w:bottom="1134" w:left="1701" w:header="720" w:footer="720" w:gutter="0"/>
          <w:cols w:space="720"/>
        </w:sectPr>
      </w:pPr>
    </w:p>
    <w:p w:rsidR="00A64531" w:rsidRDefault="00A64531">
      <w:pPr>
        <w:sectPr w:rsidR="00A64531">
          <w:pgSz w:w="16383" w:h="11906" w:orient="landscape"/>
          <w:pgMar w:top="1134" w:right="850" w:bottom="1134" w:left="1701" w:header="720" w:footer="720" w:gutter="0"/>
          <w:cols w:space="720"/>
        </w:sectPr>
      </w:pPr>
    </w:p>
    <w:p w:rsidR="00A64531" w:rsidRDefault="00D06C2C">
      <w:pPr>
        <w:spacing w:after="0"/>
        <w:ind w:left="120"/>
      </w:pPr>
      <w:bookmarkStart w:id="7" w:name="block-3677574"/>
      <w:bookmarkEnd w:id="6"/>
      <w:r>
        <w:rPr>
          <w:rFonts w:ascii="Times New Roman" w:hAnsi="Times New Roman"/>
          <w:b/>
          <w:color w:val="000000"/>
          <w:sz w:val="28"/>
        </w:rPr>
        <w:lastRenderedPageBreak/>
        <w:t>УЧЕБНО-МЕТОДИЧЕСКОЕ ОБЕСПЕЧЕНИЕ ОБРАЗОВАТЕЛЬНОГО ПРОЦЕССА</w:t>
      </w:r>
    </w:p>
    <w:p w:rsidR="00A64531" w:rsidRDefault="00D06C2C">
      <w:pPr>
        <w:spacing w:after="0" w:line="480" w:lineRule="auto"/>
        <w:ind w:left="120"/>
      </w:pPr>
      <w:r>
        <w:rPr>
          <w:rFonts w:ascii="Times New Roman" w:hAnsi="Times New Roman"/>
          <w:b/>
          <w:color w:val="000000"/>
          <w:sz w:val="28"/>
        </w:rPr>
        <w:t>ОБЯЗАТЕЛЬНЫЕ УЧЕБНЫЕ МАТЕРИАЛЫ ДЛЯ УЧЕНИКА</w:t>
      </w:r>
    </w:p>
    <w:p w:rsidR="002B6931" w:rsidRPr="002B6931" w:rsidRDefault="00D06C2C" w:rsidP="002B6931">
      <w:pPr>
        <w:spacing w:after="0" w:line="480" w:lineRule="auto"/>
        <w:ind w:left="120"/>
        <w:rPr>
          <w:rFonts w:ascii="Times New Roman" w:hAnsi="Times New Roman"/>
          <w:color w:val="000000"/>
          <w:sz w:val="28"/>
          <w:lang w:val="ru-RU"/>
        </w:rPr>
      </w:pPr>
      <w:r w:rsidRPr="002B6931">
        <w:rPr>
          <w:rFonts w:ascii="Times New Roman" w:hAnsi="Times New Roman"/>
          <w:color w:val="000000"/>
          <w:sz w:val="28"/>
          <w:lang w:val="ru-RU"/>
        </w:rPr>
        <w:t>​‌‌​</w:t>
      </w:r>
      <w:r w:rsidR="002B6931" w:rsidRPr="002B6931">
        <w:rPr>
          <w:rFonts w:ascii="Times New Roman" w:hAnsi="Times New Roman"/>
          <w:color w:val="000000"/>
          <w:sz w:val="28"/>
          <w:lang w:val="ru-RU"/>
        </w:rPr>
        <w:t xml:space="preserve">‌‌Математика (в 2 частях), 1-4 класс / Моро М.И., </w:t>
      </w:r>
      <w:proofErr w:type="spellStart"/>
      <w:r w:rsidR="002B6931" w:rsidRPr="002B6931">
        <w:rPr>
          <w:rFonts w:ascii="Times New Roman" w:hAnsi="Times New Roman"/>
          <w:color w:val="000000"/>
          <w:sz w:val="28"/>
          <w:lang w:val="ru-RU"/>
        </w:rPr>
        <w:t>Бантова</w:t>
      </w:r>
      <w:proofErr w:type="spellEnd"/>
      <w:r w:rsidR="002B6931" w:rsidRPr="002B6931">
        <w:rPr>
          <w:rFonts w:ascii="Times New Roman" w:hAnsi="Times New Roman"/>
          <w:color w:val="000000"/>
          <w:sz w:val="28"/>
          <w:lang w:val="ru-RU"/>
        </w:rPr>
        <w:t xml:space="preserve"> М.А., Бельтюкова Г.В и другие, Акционерное общество «Издательство «Просвещение»</w:t>
      </w:r>
    </w:p>
    <w:p w:rsidR="002B6931" w:rsidRPr="002B6931" w:rsidRDefault="002B6931" w:rsidP="002B6931">
      <w:pPr>
        <w:spacing w:after="0" w:line="480" w:lineRule="auto"/>
        <w:ind w:left="120"/>
        <w:rPr>
          <w:rFonts w:ascii="Times New Roman" w:hAnsi="Times New Roman"/>
          <w:color w:val="000000"/>
          <w:sz w:val="28"/>
          <w:lang w:val="ru-RU"/>
        </w:rPr>
      </w:pPr>
      <w:r w:rsidRPr="002B6931">
        <w:rPr>
          <w:rFonts w:ascii="Times New Roman" w:hAnsi="Times New Roman"/>
          <w:color w:val="000000"/>
          <w:sz w:val="28"/>
          <w:lang w:val="ru-RU"/>
        </w:rPr>
        <w:t>​‌‌</w:t>
      </w:r>
    </w:p>
    <w:p w:rsidR="00A64531" w:rsidRPr="002B6931" w:rsidRDefault="00A64531">
      <w:pPr>
        <w:spacing w:after="0" w:line="480" w:lineRule="auto"/>
        <w:ind w:left="120"/>
        <w:rPr>
          <w:lang w:val="ru-RU"/>
        </w:rPr>
      </w:pPr>
    </w:p>
    <w:p w:rsidR="00A64531" w:rsidRPr="002B6931" w:rsidRDefault="00D06C2C">
      <w:pPr>
        <w:spacing w:after="0" w:line="480" w:lineRule="auto"/>
        <w:ind w:left="120"/>
        <w:rPr>
          <w:lang w:val="ru-RU"/>
        </w:rPr>
      </w:pPr>
      <w:r w:rsidRPr="002B6931">
        <w:rPr>
          <w:rFonts w:ascii="Times New Roman" w:hAnsi="Times New Roman"/>
          <w:color w:val="000000"/>
          <w:sz w:val="28"/>
          <w:lang w:val="ru-RU"/>
        </w:rPr>
        <w:t>​‌‌</w:t>
      </w:r>
    </w:p>
    <w:p w:rsidR="00A64531" w:rsidRPr="002B6931" w:rsidRDefault="00D06C2C">
      <w:pPr>
        <w:spacing w:after="0"/>
        <w:ind w:left="120"/>
        <w:rPr>
          <w:lang w:val="ru-RU"/>
        </w:rPr>
      </w:pPr>
      <w:r w:rsidRPr="002B6931">
        <w:rPr>
          <w:rFonts w:ascii="Times New Roman" w:hAnsi="Times New Roman"/>
          <w:color w:val="000000"/>
          <w:sz w:val="28"/>
          <w:lang w:val="ru-RU"/>
        </w:rPr>
        <w:t>​</w:t>
      </w:r>
    </w:p>
    <w:p w:rsidR="00A64531" w:rsidRPr="002B6931" w:rsidRDefault="00D06C2C">
      <w:pPr>
        <w:spacing w:after="0" w:line="480" w:lineRule="auto"/>
        <w:ind w:left="120"/>
        <w:rPr>
          <w:lang w:val="ru-RU"/>
        </w:rPr>
      </w:pPr>
      <w:r w:rsidRPr="002B6931">
        <w:rPr>
          <w:rFonts w:ascii="Times New Roman" w:hAnsi="Times New Roman"/>
          <w:b/>
          <w:color w:val="000000"/>
          <w:sz w:val="28"/>
          <w:lang w:val="ru-RU"/>
        </w:rPr>
        <w:t>МЕТОДИЧЕСКИЕ МАТЕРИАЛЫ ДЛЯ УЧИТЕЛЯ</w:t>
      </w:r>
    </w:p>
    <w:p w:rsidR="002B6931" w:rsidRPr="002B6931" w:rsidRDefault="00D06C2C" w:rsidP="002B6931">
      <w:pPr>
        <w:spacing w:after="0" w:line="480" w:lineRule="auto"/>
        <w:ind w:left="120"/>
        <w:rPr>
          <w:rFonts w:ascii="Times New Roman" w:hAnsi="Times New Roman"/>
          <w:color w:val="000000"/>
          <w:sz w:val="28"/>
          <w:lang w:val="ru-RU"/>
        </w:rPr>
      </w:pPr>
      <w:r w:rsidRPr="002B6931">
        <w:rPr>
          <w:rFonts w:ascii="Times New Roman" w:hAnsi="Times New Roman"/>
          <w:color w:val="000000"/>
          <w:sz w:val="28"/>
          <w:lang w:val="ru-RU"/>
        </w:rPr>
        <w:t>​‌‌​</w:t>
      </w:r>
      <w:r w:rsidR="002B6931" w:rsidRPr="002B6931">
        <w:rPr>
          <w:rFonts w:ascii="Times New Roman" w:hAnsi="Times New Roman" w:cs="Times New Roman"/>
          <w:sz w:val="28"/>
          <w:szCs w:val="28"/>
          <w:lang w:val="ru-RU"/>
        </w:rPr>
        <w:t xml:space="preserve"> </w:t>
      </w:r>
      <w:r w:rsidR="002B6931" w:rsidRPr="002B6931">
        <w:rPr>
          <w:rFonts w:ascii="Times New Roman" w:hAnsi="Times New Roman"/>
          <w:color w:val="000000"/>
          <w:sz w:val="28"/>
          <w:lang w:val="ru-RU"/>
        </w:rPr>
        <w:t xml:space="preserve">Т.Н. </w:t>
      </w:r>
      <w:proofErr w:type="spellStart"/>
      <w:r w:rsidR="002B6931" w:rsidRPr="002B6931">
        <w:rPr>
          <w:rFonts w:ascii="Times New Roman" w:hAnsi="Times New Roman"/>
          <w:color w:val="000000"/>
          <w:sz w:val="28"/>
          <w:lang w:val="ru-RU"/>
        </w:rPr>
        <w:t>Ситникова</w:t>
      </w:r>
      <w:proofErr w:type="spellEnd"/>
      <w:r w:rsidR="002B6931" w:rsidRPr="002B6931">
        <w:rPr>
          <w:rFonts w:ascii="Times New Roman" w:hAnsi="Times New Roman"/>
          <w:color w:val="000000"/>
          <w:sz w:val="28"/>
          <w:lang w:val="ru-RU"/>
        </w:rPr>
        <w:t xml:space="preserve">, И.Ф. Яценко- поурочные разработки по математике к УМК </w:t>
      </w:r>
      <w:proofErr w:type="spellStart"/>
      <w:r w:rsidR="002B6931" w:rsidRPr="002B6931">
        <w:rPr>
          <w:rFonts w:ascii="Times New Roman" w:hAnsi="Times New Roman"/>
          <w:color w:val="000000"/>
          <w:sz w:val="28"/>
          <w:lang w:val="ru-RU"/>
        </w:rPr>
        <w:t>М.И.Моро</w:t>
      </w:r>
      <w:proofErr w:type="spellEnd"/>
      <w:r w:rsidR="002B6931" w:rsidRPr="002B6931">
        <w:rPr>
          <w:rFonts w:ascii="Times New Roman" w:hAnsi="Times New Roman"/>
          <w:color w:val="000000"/>
          <w:sz w:val="28"/>
          <w:lang w:val="ru-RU"/>
        </w:rPr>
        <w:t xml:space="preserve"> и др. («Школа России»)</w:t>
      </w:r>
    </w:p>
    <w:p w:rsidR="00A64531" w:rsidRPr="00230441" w:rsidRDefault="00A64531">
      <w:pPr>
        <w:spacing w:after="0" w:line="480" w:lineRule="auto"/>
        <w:ind w:left="120"/>
        <w:rPr>
          <w:lang w:val="ru-RU"/>
        </w:rPr>
      </w:pPr>
    </w:p>
    <w:p w:rsidR="00A64531" w:rsidRPr="00230441" w:rsidRDefault="00A64531">
      <w:pPr>
        <w:spacing w:after="0"/>
        <w:ind w:left="120"/>
        <w:rPr>
          <w:lang w:val="ru-RU"/>
        </w:rPr>
      </w:pPr>
    </w:p>
    <w:p w:rsidR="00A64531" w:rsidRPr="00D06C2C" w:rsidRDefault="00D06C2C">
      <w:pPr>
        <w:spacing w:after="0" w:line="480" w:lineRule="auto"/>
        <w:ind w:left="120"/>
        <w:rPr>
          <w:lang w:val="ru-RU"/>
        </w:rPr>
      </w:pPr>
      <w:r w:rsidRPr="00D06C2C">
        <w:rPr>
          <w:rFonts w:ascii="Times New Roman" w:hAnsi="Times New Roman"/>
          <w:b/>
          <w:color w:val="000000"/>
          <w:sz w:val="28"/>
          <w:lang w:val="ru-RU"/>
        </w:rPr>
        <w:t>ЦИФРОВЫЕ ОБРАЗОВАТЕЛЬНЫЕ РЕСУРСЫ И РЕСУРСЫ СЕТИ ИНТЕРНЕТ</w:t>
      </w:r>
    </w:p>
    <w:p w:rsidR="00A64531" w:rsidRPr="002B6931" w:rsidRDefault="00D06C2C">
      <w:pPr>
        <w:spacing w:after="0" w:line="480" w:lineRule="auto"/>
        <w:ind w:left="120"/>
        <w:rPr>
          <w:rFonts w:ascii="Times New Roman" w:hAnsi="Times New Roman" w:cs="Times New Roman"/>
          <w:sz w:val="28"/>
          <w:szCs w:val="28"/>
          <w:lang w:val="ru-RU"/>
        </w:rPr>
      </w:pPr>
      <w:r w:rsidRPr="002B6931">
        <w:rPr>
          <w:rFonts w:ascii="Times New Roman" w:hAnsi="Times New Roman"/>
          <w:color w:val="000000"/>
          <w:sz w:val="28"/>
          <w:lang w:val="ru-RU"/>
        </w:rPr>
        <w:t>​</w:t>
      </w:r>
      <w:r w:rsidRPr="002B6931">
        <w:rPr>
          <w:rFonts w:ascii="Times New Roman" w:hAnsi="Times New Roman"/>
          <w:color w:val="333333"/>
          <w:sz w:val="28"/>
          <w:lang w:val="ru-RU"/>
        </w:rPr>
        <w:t>​‌‌</w:t>
      </w:r>
      <w:r w:rsidRPr="002B6931">
        <w:rPr>
          <w:rFonts w:ascii="Times New Roman" w:hAnsi="Times New Roman"/>
          <w:color w:val="000000"/>
          <w:sz w:val="28"/>
          <w:lang w:val="ru-RU"/>
        </w:rPr>
        <w:t>​</w:t>
      </w:r>
    </w:p>
    <w:p w:rsidR="002B6931" w:rsidRPr="002B6931" w:rsidRDefault="002B6931" w:rsidP="002B6931">
      <w:pPr>
        <w:rPr>
          <w:rFonts w:ascii="Times New Roman" w:hAnsi="Times New Roman" w:cs="Times New Roman"/>
          <w:sz w:val="28"/>
          <w:szCs w:val="28"/>
          <w:lang w:val="ru-RU"/>
        </w:rPr>
      </w:pPr>
      <w:r w:rsidRPr="002B6931">
        <w:rPr>
          <w:rFonts w:ascii="Times New Roman" w:hAnsi="Times New Roman" w:cs="Times New Roman"/>
          <w:sz w:val="28"/>
          <w:szCs w:val="28"/>
          <w:lang w:val="ru-RU"/>
        </w:rPr>
        <w:t>Российская электронная школа (</w:t>
      </w:r>
      <w:hyperlink r:id="rId87" w:history="1">
        <w:proofErr w:type="gramStart"/>
        <w:r w:rsidRPr="002B6931">
          <w:rPr>
            <w:rStyle w:val="ab"/>
            <w:rFonts w:ascii="Times New Roman" w:hAnsi="Times New Roman" w:cs="Times New Roman"/>
            <w:sz w:val="28"/>
            <w:szCs w:val="28"/>
          </w:rPr>
          <w:t>https</w:t>
        </w:r>
        <w:r w:rsidRPr="002B6931">
          <w:rPr>
            <w:rStyle w:val="ab"/>
            <w:rFonts w:ascii="Times New Roman" w:hAnsi="Times New Roman" w:cs="Times New Roman"/>
            <w:sz w:val="28"/>
            <w:szCs w:val="28"/>
            <w:lang w:val="ru-RU"/>
          </w:rPr>
          <w:t>://</w:t>
        </w:r>
        <w:r w:rsidRPr="002B6931">
          <w:rPr>
            <w:rStyle w:val="ab"/>
            <w:rFonts w:ascii="Times New Roman" w:hAnsi="Times New Roman" w:cs="Times New Roman"/>
            <w:sz w:val="28"/>
            <w:szCs w:val="28"/>
          </w:rPr>
          <w:t>resh</w:t>
        </w:r>
        <w:r w:rsidRPr="002B6931">
          <w:rPr>
            <w:rStyle w:val="ab"/>
            <w:rFonts w:ascii="Times New Roman" w:hAnsi="Times New Roman" w:cs="Times New Roman"/>
            <w:sz w:val="28"/>
            <w:szCs w:val="28"/>
            <w:lang w:val="ru-RU"/>
          </w:rPr>
          <w:t>.</w:t>
        </w:r>
        <w:r w:rsidRPr="002B6931">
          <w:rPr>
            <w:rStyle w:val="ab"/>
            <w:rFonts w:ascii="Times New Roman" w:hAnsi="Times New Roman" w:cs="Times New Roman"/>
            <w:sz w:val="28"/>
            <w:szCs w:val="28"/>
          </w:rPr>
          <w:t>edu</w:t>
        </w:r>
        <w:r w:rsidRPr="002B6931">
          <w:rPr>
            <w:rStyle w:val="ab"/>
            <w:rFonts w:ascii="Times New Roman" w:hAnsi="Times New Roman" w:cs="Times New Roman"/>
            <w:sz w:val="28"/>
            <w:szCs w:val="28"/>
            <w:lang w:val="ru-RU"/>
          </w:rPr>
          <w:t>.</w:t>
        </w:r>
        <w:r w:rsidRPr="002B6931">
          <w:rPr>
            <w:rStyle w:val="ab"/>
            <w:rFonts w:ascii="Times New Roman" w:hAnsi="Times New Roman" w:cs="Times New Roman"/>
            <w:sz w:val="28"/>
            <w:szCs w:val="28"/>
          </w:rPr>
          <w:t>ru</w:t>
        </w:r>
      </w:hyperlink>
      <w:r w:rsidRPr="002B6931">
        <w:rPr>
          <w:rFonts w:ascii="Times New Roman" w:hAnsi="Times New Roman" w:cs="Times New Roman"/>
          <w:sz w:val="28"/>
          <w:szCs w:val="28"/>
          <w:lang w:val="ru-RU"/>
        </w:rPr>
        <w:t xml:space="preserve"> )</w:t>
      </w:r>
      <w:proofErr w:type="gramEnd"/>
      <w:r w:rsidRPr="002B6931">
        <w:rPr>
          <w:rFonts w:ascii="Times New Roman" w:hAnsi="Times New Roman" w:cs="Times New Roman"/>
          <w:sz w:val="28"/>
          <w:szCs w:val="28"/>
          <w:lang w:val="ru-RU"/>
        </w:rPr>
        <w:t>, Библиотека ЦОК (</w:t>
      </w:r>
      <w:hyperlink r:id="rId88" w:history="1">
        <w:r w:rsidRPr="002B6931">
          <w:rPr>
            <w:rStyle w:val="ab"/>
            <w:rFonts w:ascii="Times New Roman" w:hAnsi="Times New Roman" w:cs="Times New Roman"/>
            <w:sz w:val="28"/>
            <w:szCs w:val="28"/>
            <w:lang w:val="ru-RU"/>
          </w:rPr>
          <w:t>https://lesson.edu.ru/catalog</w:t>
        </w:r>
      </w:hyperlink>
      <w:r w:rsidRPr="002B6931">
        <w:rPr>
          <w:rFonts w:ascii="Times New Roman" w:hAnsi="Times New Roman" w:cs="Times New Roman"/>
          <w:sz w:val="28"/>
          <w:szCs w:val="28"/>
          <w:lang w:val="ru-RU"/>
        </w:rPr>
        <w:t xml:space="preserve"> )</w:t>
      </w:r>
    </w:p>
    <w:p w:rsidR="00A64531" w:rsidRPr="002B6931" w:rsidRDefault="00A64531">
      <w:pPr>
        <w:rPr>
          <w:lang w:val="ru-RU"/>
        </w:rPr>
        <w:sectPr w:rsidR="00A64531" w:rsidRPr="002B6931">
          <w:pgSz w:w="11906" w:h="16383"/>
          <w:pgMar w:top="1134" w:right="850" w:bottom="1134" w:left="1701" w:header="720" w:footer="720" w:gutter="0"/>
          <w:cols w:space="720"/>
        </w:sectPr>
      </w:pPr>
    </w:p>
    <w:bookmarkEnd w:id="7"/>
    <w:p w:rsidR="00D06C2C" w:rsidRPr="002B6931" w:rsidRDefault="00D06C2C">
      <w:pPr>
        <w:rPr>
          <w:lang w:val="ru-RU"/>
        </w:rPr>
      </w:pPr>
    </w:p>
    <w:sectPr w:rsidR="00D06C2C" w:rsidRPr="002B6931" w:rsidSect="00801EF3">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E606F"/>
    <w:multiLevelType w:val="multilevel"/>
    <w:tmpl w:val="B09E247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9D3B61"/>
    <w:multiLevelType w:val="multilevel"/>
    <w:tmpl w:val="72129F2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A64531"/>
    <w:rsid w:val="000703F3"/>
    <w:rsid w:val="000B6058"/>
    <w:rsid w:val="00180E1E"/>
    <w:rsid w:val="00230441"/>
    <w:rsid w:val="002B6931"/>
    <w:rsid w:val="005119B2"/>
    <w:rsid w:val="00801EF3"/>
    <w:rsid w:val="008801D3"/>
    <w:rsid w:val="00A64531"/>
    <w:rsid w:val="00BB1014"/>
    <w:rsid w:val="00D06C2C"/>
    <w:rsid w:val="00FB3C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5E3826-5C99-41A2-96E9-F29A3C3E3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801EF3"/>
    <w:rPr>
      <w:color w:val="0563C1" w:themeColor="hyperlink"/>
      <w:u w:val="single"/>
    </w:rPr>
  </w:style>
  <w:style w:type="table" w:styleId="ac">
    <w:name w:val="Table Grid"/>
    <w:basedOn w:val="a1"/>
    <w:uiPriority w:val="59"/>
    <w:rsid w:val="00801EF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resh.edu.ru" TargetMode="External"/><Relationship Id="rId21" Type="http://schemas.openxmlformats.org/officeDocument/2006/relationships/hyperlink" Target="https://resh.edu.ru" TargetMode="External"/><Relationship Id="rId42" Type="http://schemas.openxmlformats.org/officeDocument/2006/relationships/hyperlink" Target="https://resh.edu.ru" TargetMode="External"/><Relationship Id="rId47" Type="http://schemas.openxmlformats.org/officeDocument/2006/relationships/hyperlink" Target="https://resh.edu.ru" TargetMode="External"/><Relationship Id="rId63" Type="http://schemas.openxmlformats.org/officeDocument/2006/relationships/hyperlink" Target="https://resh.edu.ru" TargetMode="External"/><Relationship Id="rId68" Type="http://schemas.openxmlformats.org/officeDocument/2006/relationships/hyperlink" Target="https://resh.edu.ru" TargetMode="External"/><Relationship Id="rId84" Type="http://schemas.openxmlformats.org/officeDocument/2006/relationships/hyperlink" Target="https://resh.edu.ru" TargetMode="External"/><Relationship Id="rId89" Type="http://schemas.openxmlformats.org/officeDocument/2006/relationships/fontTable" Target="fontTable.xml"/><Relationship Id="rId16" Type="http://schemas.openxmlformats.org/officeDocument/2006/relationships/hyperlink" Target="https://resh.edu.ru" TargetMode="External"/><Relationship Id="rId11" Type="http://schemas.openxmlformats.org/officeDocument/2006/relationships/hyperlink" Target="https://resh.edu.ru" TargetMode="External"/><Relationship Id="rId32" Type="http://schemas.openxmlformats.org/officeDocument/2006/relationships/hyperlink" Target="https://resh.edu.ru" TargetMode="External"/><Relationship Id="rId37"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resh.edu.ru" TargetMode="External"/><Relationship Id="rId74" Type="http://schemas.openxmlformats.org/officeDocument/2006/relationships/hyperlink" Target="https://resh.edu.ru" TargetMode="External"/><Relationship Id="rId79" Type="http://schemas.openxmlformats.org/officeDocument/2006/relationships/hyperlink" Target="https://resh.edu.ru" TargetMode="External"/><Relationship Id="rId5" Type="http://schemas.openxmlformats.org/officeDocument/2006/relationships/image" Target="media/image1.png"/><Relationship Id="rId90" Type="http://schemas.openxmlformats.org/officeDocument/2006/relationships/theme" Target="theme/theme1.xml"/><Relationship Id="rId14" Type="http://schemas.openxmlformats.org/officeDocument/2006/relationships/hyperlink" Target="https://resh.edu.ru" TargetMode="External"/><Relationship Id="rId22" Type="http://schemas.openxmlformats.org/officeDocument/2006/relationships/hyperlink" Target="https://m.edsoo.ru/c4e1989a" TargetMode="External"/><Relationship Id="rId27" Type="http://schemas.openxmlformats.org/officeDocument/2006/relationships/hyperlink" Target="https://resh.edu.ru" TargetMode="External"/><Relationship Id="rId30" Type="http://schemas.openxmlformats.org/officeDocument/2006/relationships/hyperlink" Target="https://resh.edu.ru" TargetMode="External"/><Relationship Id="rId35" Type="http://schemas.openxmlformats.org/officeDocument/2006/relationships/hyperlink" Target="https://resh.edu.ru" TargetMode="External"/><Relationship Id="rId43" Type="http://schemas.openxmlformats.org/officeDocument/2006/relationships/hyperlink" Target="https://resh.edu.ru" TargetMode="External"/><Relationship Id="rId48" Type="http://schemas.openxmlformats.org/officeDocument/2006/relationships/hyperlink" Target="https://resh.edu.ru" TargetMode="External"/><Relationship Id="rId56" Type="http://schemas.openxmlformats.org/officeDocument/2006/relationships/hyperlink" Target="https://resh.edu.ru" TargetMode="External"/><Relationship Id="rId64" Type="http://schemas.openxmlformats.org/officeDocument/2006/relationships/hyperlink" Target="https://resh.edu.ru" TargetMode="External"/><Relationship Id="rId69" Type="http://schemas.openxmlformats.org/officeDocument/2006/relationships/hyperlink" Target="https://resh.edu.ru" TargetMode="External"/><Relationship Id="rId77" Type="http://schemas.openxmlformats.org/officeDocument/2006/relationships/hyperlink" Target="https://resh.edu.ru" TargetMode="External"/><Relationship Id="rId8" Type="http://schemas.openxmlformats.org/officeDocument/2006/relationships/hyperlink" Target="https://resh.edu.ru" TargetMode="External"/><Relationship Id="rId51" Type="http://schemas.openxmlformats.org/officeDocument/2006/relationships/hyperlink" Target="https://resh.edu.ru" TargetMode="External"/><Relationship Id="rId72" Type="http://schemas.openxmlformats.org/officeDocument/2006/relationships/hyperlink" Target="https://resh.edu.ru" TargetMode="External"/><Relationship Id="rId80" Type="http://schemas.openxmlformats.org/officeDocument/2006/relationships/hyperlink" Target="https://resh.edu.ru" TargetMode="External"/><Relationship Id="rId85" Type="http://schemas.openxmlformats.org/officeDocument/2006/relationships/hyperlink" Target="https://m.edsoo.ru/c4e20b40" TargetMode="External"/><Relationship Id="rId3" Type="http://schemas.openxmlformats.org/officeDocument/2006/relationships/settings" Target="settings.xml"/><Relationship Id="rId12" Type="http://schemas.openxmlformats.org/officeDocument/2006/relationships/hyperlink" Target="https://resh.edu.ru" TargetMode="External"/><Relationship Id="rId17" Type="http://schemas.openxmlformats.org/officeDocument/2006/relationships/hyperlink" Target="https://resh.edu.ru" TargetMode="External"/><Relationship Id="rId25" Type="http://schemas.openxmlformats.org/officeDocument/2006/relationships/hyperlink" Target="https://resh.edu.ru" TargetMode="External"/><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resh.edu.ru" TargetMode="External"/><Relationship Id="rId59" Type="http://schemas.openxmlformats.org/officeDocument/2006/relationships/hyperlink" Target="https://resh.edu.ru" TargetMode="External"/><Relationship Id="rId67" Type="http://schemas.openxmlformats.org/officeDocument/2006/relationships/hyperlink" Target="https://resh.edu.ru" TargetMode="External"/><Relationship Id="rId20" Type="http://schemas.openxmlformats.org/officeDocument/2006/relationships/hyperlink" Target="https://resh.edu.ru" TargetMode="External"/><Relationship Id="rId41" Type="http://schemas.openxmlformats.org/officeDocument/2006/relationships/hyperlink" Target="https://resh.edu.ru" TargetMode="External"/><Relationship Id="rId54" Type="http://schemas.openxmlformats.org/officeDocument/2006/relationships/hyperlink" Target="https://resh.edu.ru" TargetMode="External"/><Relationship Id="rId62" Type="http://schemas.openxmlformats.org/officeDocument/2006/relationships/hyperlink" Target="https://resh.edu.ru" TargetMode="External"/><Relationship Id="rId70" Type="http://schemas.openxmlformats.org/officeDocument/2006/relationships/hyperlink" Target="https://resh.edu.ru" TargetMode="External"/><Relationship Id="rId75" Type="http://schemas.openxmlformats.org/officeDocument/2006/relationships/hyperlink" Target="https://resh.edu.ru" TargetMode="External"/><Relationship Id="rId83" Type="http://schemas.openxmlformats.org/officeDocument/2006/relationships/hyperlink" Target="https://resh.edu.ru" TargetMode="External"/><Relationship Id="rId88" Type="http://schemas.openxmlformats.org/officeDocument/2006/relationships/hyperlink" Target="https://lesson.edu.ru/catalog" TargetMode="External"/><Relationship Id="rId1" Type="http://schemas.openxmlformats.org/officeDocument/2006/relationships/numbering" Target="numbering.xml"/><Relationship Id="rId6" Type="http://schemas.openxmlformats.org/officeDocument/2006/relationships/hyperlink" Target="https://resh.edu.ru" TargetMode="External"/><Relationship Id="rId15" Type="http://schemas.openxmlformats.org/officeDocument/2006/relationships/hyperlink" Target="https://resh.edu.ru" TargetMode="External"/><Relationship Id="rId23" Type="http://schemas.openxmlformats.org/officeDocument/2006/relationships/hyperlink" Target="https://m.edsoo.ru/c4e19de0" TargetMode="External"/><Relationship Id="rId28" Type="http://schemas.openxmlformats.org/officeDocument/2006/relationships/hyperlink" Target="https://resh.edu.ru" TargetMode="External"/><Relationship Id="rId36" Type="http://schemas.openxmlformats.org/officeDocument/2006/relationships/hyperlink" Target="https://resh.edu.ru" TargetMode="External"/><Relationship Id="rId49" Type="http://schemas.openxmlformats.org/officeDocument/2006/relationships/hyperlink" Target="https://resh.edu.ru" TargetMode="External"/><Relationship Id="rId57" Type="http://schemas.openxmlformats.org/officeDocument/2006/relationships/hyperlink" Target="https://resh.edu.ru" TargetMode="External"/><Relationship Id="rId10" Type="http://schemas.openxmlformats.org/officeDocument/2006/relationships/hyperlink" Target="https://resh.edu.ru" TargetMode="External"/><Relationship Id="rId31" Type="http://schemas.openxmlformats.org/officeDocument/2006/relationships/hyperlink" Target="https://resh.edu.ru" TargetMode="External"/><Relationship Id="rId44" Type="http://schemas.openxmlformats.org/officeDocument/2006/relationships/hyperlink" Target="https://resh.edu.ru" TargetMode="External"/><Relationship Id="rId52" Type="http://schemas.openxmlformats.org/officeDocument/2006/relationships/hyperlink" Target="https://resh.edu.ru" TargetMode="External"/><Relationship Id="rId60" Type="http://schemas.openxmlformats.org/officeDocument/2006/relationships/hyperlink" Target="https://resh.edu.ru" TargetMode="External"/><Relationship Id="rId65" Type="http://schemas.openxmlformats.org/officeDocument/2006/relationships/hyperlink" Target="https://resh.edu.ru" TargetMode="External"/><Relationship Id="rId73" Type="http://schemas.openxmlformats.org/officeDocument/2006/relationships/hyperlink" Target="https://resh.edu.ru" TargetMode="External"/><Relationship Id="rId78" Type="http://schemas.openxmlformats.org/officeDocument/2006/relationships/hyperlink" Target="https://resh.edu.ru" TargetMode="External"/><Relationship Id="rId81" Type="http://schemas.openxmlformats.org/officeDocument/2006/relationships/hyperlink" Target="https://resh.edu.ru" TargetMode="External"/><Relationship Id="rId86" Type="http://schemas.openxmlformats.org/officeDocument/2006/relationships/hyperlink" Target="https://m.edsoo.ru/c4e20cee" TargetMode="External"/><Relationship Id="rId4" Type="http://schemas.openxmlformats.org/officeDocument/2006/relationships/webSettings" Target="webSettings.xml"/><Relationship Id="rId9" Type="http://schemas.openxmlformats.org/officeDocument/2006/relationships/hyperlink" Target="https://resh.edu.ru" TargetMode="External"/><Relationship Id="rId13" Type="http://schemas.openxmlformats.org/officeDocument/2006/relationships/hyperlink" Target="https://resh.edu.ru" TargetMode="External"/><Relationship Id="rId18" Type="http://schemas.openxmlformats.org/officeDocument/2006/relationships/hyperlink" Target="https://resh.edu.ru" TargetMode="External"/><Relationship Id="rId39" Type="http://schemas.openxmlformats.org/officeDocument/2006/relationships/hyperlink" Target="https://resh.edu.ru" TargetMode="External"/><Relationship Id="rId34" Type="http://schemas.openxmlformats.org/officeDocument/2006/relationships/hyperlink" Target="https://resh.edu.ru" TargetMode="External"/><Relationship Id="rId50" Type="http://schemas.openxmlformats.org/officeDocument/2006/relationships/hyperlink" Target="https://resh.edu.ru" TargetMode="External"/><Relationship Id="rId55" Type="http://schemas.openxmlformats.org/officeDocument/2006/relationships/hyperlink" Target="https://resh.edu.ru" TargetMode="External"/><Relationship Id="rId76" Type="http://schemas.openxmlformats.org/officeDocument/2006/relationships/hyperlink" Target="https://resh.edu.ru" TargetMode="External"/><Relationship Id="rId7" Type="http://schemas.openxmlformats.org/officeDocument/2006/relationships/hyperlink" Target="https://resh.edu.ru" TargetMode="External"/><Relationship Id="rId71" Type="http://schemas.openxmlformats.org/officeDocument/2006/relationships/hyperlink" Target="https://resh.edu.ru" TargetMode="External"/><Relationship Id="rId2" Type="http://schemas.openxmlformats.org/officeDocument/2006/relationships/styles" Target="styles.xml"/><Relationship Id="rId29" Type="http://schemas.openxmlformats.org/officeDocument/2006/relationships/hyperlink" Target="https://resh.edu.ru" TargetMode="External"/><Relationship Id="rId24" Type="http://schemas.openxmlformats.org/officeDocument/2006/relationships/hyperlink" Target="https://resh.edu.ru" TargetMode="External"/><Relationship Id="rId40" Type="http://schemas.openxmlformats.org/officeDocument/2006/relationships/hyperlink" Target="https://resh.edu.ru" TargetMode="External"/><Relationship Id="rId45" Type="http://schemas.openxmlformats.org/officeDocument/2006/relationships/hyperlink" Target="https://resh.edu.ru" TargetMode="External"/><Relationship Id="rId66" Type="http://schemas.openxmlformats.org/officeDocument/2006/relationships/hyperlink" Target="https://resh.edu.ru" TargetMode="External"/><Relationship Id="rId87" Type="http://schemas.openxmlformats.org/officeDocument/2006/relationships/hyperlink" Target="https://resh.edu.ru" TargetMode="External"/><Relationship Id="rId61" Type="http://schemas.openxmlformats.org/officeDocument/2006/relationships/hyperlink" Target="https://resh.edu.ru" TargetMode="External"/><Relationship Id="rId82" Type="http://schemas.openxmlformats.org/officeDocument/2006/relationships/hyperlink" Target="https://resh.edu.ru" TargetMode="External"/><Relationship Id="rId19"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48</Pages>
  <Words>10539</Words>
  <Characters>60075</Characters>
  <Application>Microsoft Office Word</Application>
  <DocSecurity>0</DocSecurity>
  <Lines>500</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11</cp:revision>
  <dcterms:created xsi:type="dcterms:W3CDTF">2023-08-19T05:25:00Z</dcterms:created>
  <dcterms:modified xsi:type="dcterms:W3CDTF">2023-09-21T07:02:00Z</dcterms:modified>
</cp:coreProperties>
</file>