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43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70900" wp14:editId="34512A44">
            <wp:extent cx="5940425" cy="105638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07A" w:rsidRPr="00E6007A" w:rsidRDefault="00E6007A" w:rsidP="00E6007A">
      <w:pPr>
        <w:spacing w:after="0" w:line="276" w:lineRule="auto"/>
        <w:ind w:left="120"/>
        <w:jc w:val="center"/>
      </w:pPr>
      <w:r w:rsidRPr="00E6007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 w:rsidRPr="00E6007A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E6007A">
        <w:rPr>
          <w:rFonts w:ascii="Times New Roman" w:hAnsi="Times New Roman"/>
          <w:color w:val="000000"/>
          <w:sz w:val="28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 w:rsidRPr="00E6007A"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 xml:space="preserve">модуль № 8 «Современная музыка: основные жанры и направления»;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‌</w:t>
      </w:r>
      <w:bookmarkStart w:id="0" w:name="7ad9d27f-2d5e-40e5-a5e1-761ecce37b11"/>
      <w:r w:rsidRPr="00E6007A"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0"/>
      <w:r w:rsidRPr="00E6007A">
        <w:rPr>
          <w:rFonts w:ascii="Times New Roman" w:hAnsi="Times New Roman"/>
          <w:color w:val="000000"/>
          <w:sz w:val="28"/>
        </w:rPr>
        <w:t>‌‌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E6007A" w:rsidRPr="00E6007A" w:rsidRDefault="00E6007A" w:rsidP="00E6007A">
      <w:pPr>
        <w:spacing w:after="200" w:line="276" w:lineRule="auto"/>
        <w:sectPr w:rsidR="00E6007A" w:rsidRPr="00E6007A">
          <w:pgSz w:w="11906" w:h="16383"/>
          <w:pgMar w:top="1134" w:right="850" w:bottom="1134" w:left="1701" w:header="720" w:footer="720" w:gutter="0"/>
          <w:cols w:space="720"/>
        </w:sectPr>
      </w:pPr>
    </w:p>
    <w:p w:rsidR="00E6007A" w:rsidRPr="00E6007A" w:rsidRDefault="00E6007A" w:rsidP="00E6007A">
      <w:pPr>
        <w:spacing w:after="0" w:line="264" w:lineRule="auto"/>
        <w:ind w:left="12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6007A" w:rsidRPr="00E6007A" w:rsidRDefault="00E6007A" w:rsidP="00E6007A">
      <w:pPr>
        <w:spacing w:after="0" w:line="264" w:lineRule="auto"/>
        <w:ind w:left="120"/>
        <w:jc w:val="both"/>
      </w:pPr>
    </w:p>
    <w:p w:rsidR="00E6007A" w:rsidRPr="00E6007A" w:rsidRDefault="00E6007A" w:rsidP="00E6007A">
      <w:pPr>
        <w:spacing w:after="0" w:line="264" w:lineRule="auto"/>
        <w:ind w:left="12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E6007A" w:rsidRPr="00E6007A" w:rsidRDefault="00E6007A" w:rsidP="00E6007A">
      <w:pPr>
        <w:spacing w:after="0" w:line="264" w:lineRule="auto"/>
        <w:ind w:left="120"/>
        <w:jc w:val="both"/>
      </w:pPr>
    </w:p>
    <w:p w:rsidR="00E6007A" w:rsidRPr="00E6007A" w:rsidRDefault="00E6007A" w:rsidP="00E6007A">
      <w:pPr>
        <w:spacing w:after="0" w:line="264" w:lineRule="auto"/>
        <w:ind w:left="120"/>
        <w:jc w:val="both"/>
      </w:pPr>
      <w:bookmarkStart w:id="1" w:name="_Toc139895958"/>
      <w:bookmarkEnd w:id="1"/>
      <w:r w:rsidRPr="00E6007A"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определение на слух: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Семейный фольклор.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Наш край сегодня.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E6007A" w:rsidRPr="00E6007A" w:rsidRDefault="00E6007A" w:rsidP="00E6007A">
      <w:pPr>
        <w:spacing w:after="0" w:line="264" w:lineRule="auto"/>
        <w:ind w:left="120"/>
        <w:jc w:val="both"/>
      </w:pPr>
    </w:p>
    <w:p w:rsidR="00E6007A" w:rsidRPr="00E6007A" w:rsidRDefault="00E6007A" w:rsidP="00E6007A">
      <w:pPr>
        <w:spacing w:after="0" w:line="264" w:lineRule="auto"/>
        <w:ind w:left="12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определение на слух: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Фольклорные жанры.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со звучанием фольклора разных регионов России в аудио-и видеозаписи;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lastRenderedPageBreak/>
        <w:t>На рубежах культур.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:rsidR="00E6007A" w:rsidRPr="00E6007A" w:rsidRDefault="00E6007A" w:rsidP="00E6007A">
      <w:pPr>
        <w:spacing w:after="0" w:line="264" w:lineRule="auto"/>
        <w:ind w:left="120"/>
        <w:jc w:val="both"/>
      </w:pPr>
    </w:p>
    <w:p w:rsidR="00E6007A" w:rsidRPr="00E6007A" w:rsidRDefault="00E6007A" w:rsidP="00E6007A">
      <w:pPr>
        <w:spacing w:after="0" w:line="264" w:lineRule="auto"/>
        <w:ind w:left="12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</w:t>
      </w:r>
      <w:r w:rsidRPr="00E6007A">
        <w:rPr>
          <w:rFonts w:ascii="Times New Roman" w:hAnsi="Times New Roman"/>
          <w:color w:val="000000"/>
          <w:sz w:val="28"/>
          <w:lang w:val="en-US"/>
        </w:rPr>
        <w:t>XIX</w:t>
      </w:r>
      <w:r w:rsidRPr="00E6007A">
        <w:rPr>
          <w:rFonts w:ascii="Times New Roman" w:hAnsi="Times New Roman"/>
          <w:color w:val="000000"/>
          <w:sz w:val="28"/>
        </w:rPr>
        <w:t xml:space="preserve"> века: музыкальные салоны, домашнее музицирование, балы, театры. Особенности </w:t>
      </w:r>
      <w:r w:rsidRPr="00E6007A">
        <w:rPr>
          <w:rFonts w:ascii="Times New Roman" w:hAnsi="Times New Roman"/>
          <w:color w:val="000000"/>
          <w:sz w:val="28"/>
        </w:rPr>
        <w:lastRenderedPageBreak/>
        <w:t xml:space="preserve">отечественной музыкальной культуры </w:t>
      </w:r>
      <w:r w:rsidRPr="00E6007A">
        <w:rPr>
          <w:rFonts w:ascii="Times New Roman" w:hAnsi="Times New Roman"/>
          <w:color w:val="000000"/>
          <w:sz w:val="28"/>
          <w:lang w:val="en-US"/>
        </w:rPr>
        <w:t>XIX</w:t>
      </w:r>
      <w:r w:rsidRPr="00E6007A">
        <w:rPr>
          <w:rFonts w:ascii="Times New Roman" w:hAnsi="Times New Roman"/>
          <w:color w:val="000000"/>
          <w:sz w:val="28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 w:rsidRPr="00E6007A">
        <w:rPr>
          <w:rFonts w:ascii="Times New Roman" w:hAnsi="Times New Roman"/>
          <w:color w:val="000000"/>
          <w:sz w:val="28"/>
          <w:lang w:val="en-US"/>
        </w:rPr>
        <w:t>XIX</w:t>
      </w:r>
      <w:r w:rsidRPr="00E6007A">
        <w:rPr>
          <w:rFonts w:ascii="Times New Roman" w:hAnsi="Times New Roman"/>
          <w:color w:val="000000"/>
          <w:sz w:val="28"/>
        </w:rPr>
        <w:t xml:space="preserve"> века, анализ художественного содержания, выразительных средств;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вариативно: просмотр художественных фильмов, телепередач, посвященных русской культуре </w:t>
      </w:r>
      <w:r w:rsidRPr="00E6007A">
        <w:rPr>
          <w:rFonts w:ascii="Times New Roman" w:hAnsi="Times New Roman"/>
          <w:color w:val="000000"/>
          <w:sz w:val="28"/>
          <w:lang w:val="en-US"/>
        </w:rPr>
        <w:t>XIX</w:t>
      </w:r>
      <w:r w:rsidRPr="00E6007A">
        <w:rPr>
          <w:rFonts w:ascii="Times New Roman" w:hAnsi="Times New Roman"/>
          <w:color w:val="000000"/>
          <w:sz w:val="28"/>
        </w:rPr>
        <w:t xml:space="preserve"> века;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 w:rsidRPr="00E6007A">
        <w:rPr>
          <w:rFonts w:ascii="Times New Roman" w:hAnsi="Times New Roman"/>
          <w:color w:val="000000"/>
          <w:sz w:val="28"/>
          <w:lang w:val="en-US"/>
        </w:rPr>
        <w:t>XIX</w:t>
      </w:r>
      <w:r w:rsidRPr="00E6007A">
        <w:rPr>
          <w:rFonts w:ascii="Times New Roman" w:hAnsi="Times New Roman"/>
          <w:color w:val="000000"/>
          <w:sz w:val="28"/>
        </w:rPr>
        <w:t xml:space="preserve"> века; реконструкция костюмированного бала, музыкального салона.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 w:rsidRPr="00E6007A">
        <w:rPr>
          <w:rFonts w:ascii="Times New Roman" w:hAnsi="Times New Roman"/>
          <w:color w:val="000000"/>
          <w:sz w:val="28"/>
          <w:lang w:val="en-US"/>
        </w:rPr>
        <w:t>XIX</w:t>
      </w:r>
      <w:r w:rsidRPr="00E6007A">
        <w:rPr>
          <w:rFonts w:ascii="Times New Roman" w:hAnsi="Times New Roman"/>
          <w:color w:val="000000"/>
          <w:sz w:val="28"/>
        </w:rPr>
        <w:t>–</w:t>
      </w:r>
      <w:r w:rsidRPr="00E6007A">
        <w:rPr>
          <w:rFonts w:ascii="Times New Roman" w:hAnsi="Times New Roman"/>
          <w:color w:val="000000"/>
          <w:sz w:val="28"/>
          <w:lang w:val="en-US"/>
        </w:rPr>
        <w:t>XX</w:t>
      </w:r>
      <w:r w:rsidRPr="00E6007A">
        <w:rPr>
          <w:rFonts w:ascii="Times New Roman" w:hAnsi="Times New Roman"/>
          <w:color w:val="000000"/>
          <w:sz w:val="28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Русский балет.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знакомство с музыкой отечественных композиторов </w:t>
      </w:r>
      <w:r w:rsidRPr="00E6007A">
        <w:rPr>
          <w:rFonts w:ascii="Times New Roman" w:hAnsi="Times New Roman"/>
          <w:color w:val="000000"/>
          <w:sz w:val="28"/>
          <w:lang w:val="en-US"/>
        </w:rPr>
        <w:t>XX</w:t>
      </w:r>
      <w:r w:rsidRPr="00E6007A">
        <w:rPr>
          <w:rFonts w:ascii="Times New Roman" w:hAnsi="Times New Roman"/>
          <w:color w:val="000000"/>
          <w:sz w:val="28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E6007A" w:rsidRPr="00E6007A" w:rsidRDefault="00E6007A" w:rsidP="00E6007A">
      <w:pPr>
        <w:spacing w:after="0" w:line="264" w:lineRule="auto"/>
        <w:ind w:left="120"/>
        <w:jc w:val="both"/>
      </w:pPr>
    </w:p>
    <w:p w:rsidR="00E6007A" w:rsidRPr="00E6007A" w:rsidRDefault="00E6007A" w:rsidP="00E6007A">
      <w:pPr>
        <w:spacing w:after="0" w:line="264" w:lineRule="auto"/>
        <w:ind w:left="12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Камерная музыка.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Театральные жанры.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bookmarkStart w:id="2" w:name="_Toc139895962"/>
      <w:bookmarkEnd w:id="2"/>
      <w:r w:rsidRPr="00E6007A"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моего </w:t>
      </w:r>
      <w:r w:rsidRPr="00E6007A">
        <w:rPr>
          <w:rFonts w:ascii="Times New Roman" w:hAnsi="Times New Roman"/>
          <w:color w:val="000000"/>
          <w:sz w:val="28"/>
        </w:rPr>
        <w:lastRenderedPageBreak/>
        <w:t>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исследовательские проекты в рамках тематики «Мифы Древней Греции в музыкальном искусстве </w:t>
      </w:r>
      <w:r w:rsidRPr="00E6007A">
        <w:rPr>
          <w:rFonts w:ascii="Times New Roman" w:hAnsi="Times New Roman"/>
          <w:color w:val="000000"/>
          <w:sz w:val="28"/>
          <w:lang w:val="en-US"/>
        </w:rPr>
        <w:t>XVII</w:t>
      </w:r>
      <w:r w:rsidRPr="00E6007A">
        <w:rPr>
          <w:rFonts w:ascii="Times New Roman" w:hAnsi="Times New Roman"/>
          <w:color w:val="000000"/>
          <w:sz w:val="28"/>
        </w:rPr>
        <w:t>—</w:t>
      </w:r>
      <w:r w:rsidRPr="00E6007A">
        <w:rPr>
          <w:rFonts w:ascii="Times New Roman" w:hAnsi="Times New Roman"/>
          <w:color w:val="000000"/>
          <w:sz w:val="28"/>
          <w:lang w:val="en-US"/>
        </w:rPr>
        <w:t>XX</w:t>
      </w:r>
      <w:r w:rsidRPr="00E6007A">
        <w:rPr>
          <w:rFonts w:ascii="Times New Roman" w:hAnsi="Times New Roman"/>
          <w:color w:val="000000"/>
          <w:sz w:val="28"/>
        </w:rPr>
        <w:t xml:space="preserve"> веков».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 w:rsidRPr="00E6007A">
        <w:rPr>
          <w:rFonts w:ascii="Times New Roman" w:hAnsi="Times New Roman"/>
          <w:color w:val="000000"/>
          <w:sz w:val="28"/>
        </w:rPr>
        <w:t xml:space="preserve">.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 w:rsidRPr="00E6007A">
        <w:rPr>
          <w:rFonts w:ascii="Times New Roman" w:hAnsi="Times New Roman"/>
          <w:color w:val="000000"/>
          <w:sz w:val="28"/>
        </w:rPr>
        <w:t xml:space="preserve">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знакомство с образцами полифонической и гомофонно-гармонической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Музыкальный образ.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Музыкальный стиль.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жанра, круга образов;</w:t>
      </w:r>
      <w:r w:rsidRPr="00E6007A">
        <w:rPr>
          <w:rFonts w:ascii="Times New Roman" w:hAnsi="Times New Roman"/>
          <w:b/>
          <w:color w:val="000000"/>
          <w:sz w:val="28"/>
        </w:rPr>
        <w:t xml:space="preserve"> Русский балет.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знакомство с музыкой отечественных композиторов </w:t>
      </w:r>
      <w:r w:rsidRPr="00E6007A">
        <w:rPr>
          <w:rFonts w:ascii="Times New Roman" w:hAnsi="Times New Roman"/>
          <w:color w:val="000000"/>
          <w:sz w:val="28"/>
          <w:lang w:val="en-US"/>
        </w:rPr>
        <w:t>XX</w:t>
      </w:r>
      <w:r w:rsidRPr="00E6007A">
        <w:rPr>
          <w:rFonts w:ascii="Times New Roman" w:hAnsi="Times New Roman"/>
          <w:color w:val="000000"/>
          <w:sz w:val="28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импровизация, сочинение музыки с помощью цифровых устройств, программных продуктов и электронных гаджетов.</w:t>
      </w:r>
    </w:p>
    <w:p w:rsidR="00E6007A" w:rsidRPr="00E6007A" w:rsidRDefault="00E6007A" w:rsidP="00E6007A">
      <w:pPr>
        <w:spacing w:after="0" w:line="264" w:lineRule="auto"/>
        <w:ind w:left="120"/>
        <w:jc w:val="both"/>
      </w:pPr>
    </w:p>
    <w:p w:rsidR="00E6007A" w:rsidRPr="00E6007A" w:rsidRDefault="00E6007A" w:rsidP="00E6007A">
      <w:pPr>
        <w:spacing w:after="0" w:line="264" w:lineRule="auto"/>
        <w:ind w:left="12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Камерная музыка.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Театральные жанры.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lastRenderedPageBreak/>
        <w:t xml:space="preserve">Модуль № 5 «Музыка народов мира»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(изучение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исследовательские проекты в рамках тематики «Мифы Древней Греции в музыкальном искусстве </w:t>
      </w:r>
      <w:r w:rsidRPr="00E6007A">
        <w:rPr>
          <w:rFonts w:ascii="Times New Roman" w:hAnsi="Times New Roman"/>
          <w:color w:val="000000"/>
          <w:sz w:val="28"/>
          <w:lang w:val="en-US"/>
        </w:rPr>
        <w:t>XVII</w:t>
      </w:r>
      <w:r w:rsidRPr="00E6007A">
        <w:rPr>
          <w:rFonts w:ascii="Times New Roman" w:hAnsi="Times New Roman"/>
          <w:color w:val="000000"/>
          <w:sz w:val="28"/>
        </w:rPr>
        <w:t>—</w:t>
      </w:r>
      <w:r w:rsidRPr="00E6007A">
        <w:rPr>
          <w:rFonts w:ascii="Times New Roman" w:hAnsi="Times New Roman"/>
          <w:color w:val="000000"/>
          <w:sz w:val="28"/>
          <w:lang w:val="en-US"/>
        </w:rPr>
        <w:t>XX</w:t>
      </w:r>
      <w:r w:rsidRPr="00E6007A">
        <w:rPr>
          <w:rFonts w:ascii="Times New Roman" w:hAnsi="Times New Roman"/>
          <w:color w:val="000000"/>
          <w:sz w:val="28"/>
        </w:rPr>
        <w:t xml:space="preserve"> веков».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 w:rsidRPr="00E6007A">
        <w:rPr>
          <w:rFonts w:ascii="Times New Roman" w:hAnsi="Times New Roman"/>
          <w:color w:val="000000"/>
          <w:sz w:val="28"/>
        </w:rPr>
        <w:t xml:space="preserve">.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 w:rsidRPr="00E6007A">
        <w:rPr>
          <w:rFonts w:ascii="Times New Roman" w:hAnsi="Times New Roman"/>
          <w:color w:val="000000"/>
          <w:sz w:val="28"/>
        </w:rPr>
        <w:t xml:space="preserve">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</w:t>
      </w:r>
      <w:r w:rsidRPr="00E6007A">
        <w:rPr>
          <w:rFonts w:ascii="Times New Roman" w:hAnsi="Times New Roman"/>
          <w:color w:val="000000"/>
          <w:sz w:val="28"/>
        </w:rPr>
        <w:lastRenderedPageBreak/>
        <w:t>Полифонический и гомофонно-гармонический склад на примере творчества И.С. Баха и Л. ван Бетховена.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образцами полифонической и гомофонно-гармонической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Музыкальный образ.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</w:t>
      </w:r>
      <w:r w:rsidRPr="00E6007A">
        <w:rPr>
          <w:rFonts w:ascii="Times New Roman" w:hAnsi="Times New Roman"/>
          <w:color w:val="000000"/>
          <w:sz w:val="28"/>
        </w:rPr>
        <w:lastRenderedPageBreak/>
        <w:t>романтизм (только на примере музыки, либо в музыке и живописи, в музыке и литературе).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Музыкальный стиль.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исполнительского состава (количество и состав исполнителей, музыкальных инструментов);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жанра, круга образов;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 w:rsidRPr="00E6007A">
        <w:rPr>
          <w:rFonts w:ascii="Times New Roman" w:hAnsi="Times New Roman"/>
          <w:color w:val="000000"/>
          <w:sz w:val="28"/>
          <w:lang w:val="en-US"/>
        </w:rPr>
        <w:t>XX</w:t>
      </w:r>
      <w:r w:rsidRPr="00E6007A">
        <w:rPr>
          <w:rFonts w:ascii="Times New Roman" w:hAnsi="Times New Roman"/>
          <w:color w:val="000000"/>
          <w:sz w:val="28"/>
        </w:rPr>
        <w:t xml:space="preserve"> века.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Музыка православного и католического богослужения (колокола, пение </w:t>
      </w:r>
      <w:r w:rsidRPr="00E6007A">
        <w:rPr>
          <w:rFonts w:ascii="Times New Roman" w:hAnsi="Times New Roman"/>
          <w:color w:val="000000"/>
          <w:sz w:val="28"/>
          <w:lang w:val="en-US"/>
        </w:rPr>
        <w:t>acapella</w:t>
      </w:r>
      <w:r w:rsidRPr="00E6007A">
        <w:rPr>
          <w:rFonts w:ascii="Times New Roman" w:hAnsi="Times New Roman"/>
          <w:color w:val="000000"/>
          <w:sz w:val="28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знакомство с образцами (фрагментами) средневековых церковных распевов (одноголосие);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слушание духовной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 w:rsidRPr="00E6007A">
        <w:rPr>
          <w:rFonts w:ascii="Times New Roman" w:hAnsi="Times New Roman"/>
          <w:color w:val="000000"/>
          <w:sz w:val="28"/>
          <w:lang w:val="en-US"/>
        </w:rPr>
        <w:t>XX</w:t>
      </w:r>
      <w:r w:rsidRPr="00E6007A">
        <w:rPr>
          <w:rFonts w:ascii="Times New Roman" w:hAnsi="Times New Roman"/>
          <w:color w:val="000000"/>
          <w:sz w:val="28"/>
        </w:rPr>
        <w:t>–</w:t>
      </w:r>
      <w:r w:rsidRPr="00E6007A">
        <w:rPr>
          <w:rFonts w:ascii="Times New Roman" w:hAnsi="Times New Roman"/>
          <w:color w:val="000000"/>
          <w:sz w:val="28"/>
          <w:lang w:val="en-US"/>
        </w:rPr>
        <w:t>XXI</w:t>
      </w:r>
      <w:r w:rsidRPr="00E6007A">
        <w:rPr>
          <w:rFonts w:ascii="Times New Roman" w:hAnsi="Times New Roman"/>
          <w:color w:val="000000"/>
          <w:sz w:val="28"/>
        </w:rPr>
        <w:t xml:space="preserve"> веков. Религиозная тематика в контексте современной культуры.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сопоставление тенденций сохранения и переосмысления религиозной традиции в культуре </w:t>
      </w:r>
      <w:r w:rsidRPr="00E6007A">
        <w:rPr>
          <w:rFonts w:ascii="Times New Roman" w:hAnsi="Times New Roman"/>
          <w:color w:val="000000"/>
          <w:sz w:val="28"/>
          <w:lang w:val="en-US"/>
        </w:rPr>
        <w:t>XX</w:t>
      </w:r>
      <w:r w:rsidRPr="00E6007A">
        <w:rPr>
          <w:rFonts w:ascii="Times New Roman" w:hAnsi="Times New Roman"/>
          <w:color w:val="000000"/>
          <w:sz w:val="28"/>
        </w:rPr>
        <w:t>–</w:t>
      </w:r>
      <w:r w:rsidRPr="00E6007A">
        <w:rPr>
          <w:rFonts w:ascii="Times New Roman" w:hAnsi="Times New Roman"/>
          <w:color w:val="000000"/>
          <w:sz w:val="28"/>
          <w:lang w:val="en-US"/>
        </w:rPr>
        <w:t>XXI</w:t>
      </w:r>
      <w:r w:rsidRPr="00E6007A">
        <w:rPr>
          <w:rFonts w:ascii="Times New Roman" w:hAnsi="Times New Roman"/>
          <w:color w:val="000000"/>
          <w:sz w:val="28"/>
        </w:rPr>
        <w:t xml:space="preserve"> веков;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lastRenderedPageBreak/>
        <w:t>Джаз.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Содержание: Джаз – основа популярной музыки </w:t>
      </w:r>
      <w:r w:rsidRPr="00E6007A">
        <w:rPr>
          <w:rFonts w:ascii="Times New Roman" w:hAnsi="Times New Roman"/>
          <w:color w:val="000000"/>
          <w:sz w:val="28"/>
          <w:lang w:val="en-US"/>
        </w:rPr>
        <w:t>XX</w:t>
      </w:r>
      <w:r w:rsidRPr="00E6007A">
        <w:rPr>
          <w:rFonts w:ascii="Times New Roman" w:hAnsi="Times New Roman"/>
          <w:color w:val="000000"/>
          <w:sz w:val="28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различными джазовыми музыкальными композициямии направлениями (регтайм, биг бэнд, блюз);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Мюзикл</w:t>
      </w:r>
      <w:r w:rsidRPr="00E6007A">
        <w:rPr>
          <w:rFonts w:ascii="Times New Roman" w:hAnsi="Times New Roman"/>
          <w:color w:val="000000"/>
          <w:sz w:val="28"/>
        </w:rPr>
        <w:t>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Содержание: Особенности жанра. Классика жанра – мюзиклы середины </w:t>
      </w:r>
      <w:r w:rsidRPr="00E6007A">
        <w:rPr>
          <w:rFonts w:ascii="Times New Roman" w:hAnsi="Times New Roman"/>
          <w:color w:val="000000"/>
          <w:sz w:val="28"/>
          <w:lang w:val="en-US"/>
        </w:rPr>
        <w:t>XX</w:t>
      </w:r>
      <w:r w:rsidRPr="00E6007A">
        <w:rPr>
          <w:rFonts w:ascii="Times New Roman" w:hAnsi="Times New Roman"/>
          <w:color w:val="000000"/>
          <w:sz w:val="28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</w:t>
      </w:r>
      <w:r w:rsidRPr="00E6007A">
        <w:rPr>
          <w:rFonts w:ascii="Times New Roman" w:hAnsi="Times New Roman"/>
          <w:color w:val="000000"/>
          <w:sz w:val="28"/>
          <w:lang w:val="en-US"/>
        </w:rPr>
        <w:t>XX</w:t>
      </w:r>
      <w:r w:rsidRPr="00E6007A">
        <w:rPr>
          <w:rFonts w:ascii="Times New Roman" w:hAnsi="Times New Roman"/>
          <w:color w:val="000000"/>
          <w:sz w:val="28"/>
        </w:rPr>
        <w:t>–</w:t>
      </w:r>
      <w:r w:rsidRPr="00E6007A">
        <w:rPr>
          <w:rFonts w:ascii="Times New Roman" w:hAnsi="Times New Roman"/>
          <w:color w:val="000000"/>
          <w:sz w:val="28"/>
          <w:lang w:val="en-US"/>
        </w:rPr>
        <w:t>XXI</w:t>
      </w:r>
      <w:r w:rsidRPr="00E6007A">
        <w:rPr>
          <w:rFonts w:ascii="Times New Roman" w:hAnsi="Times New Roman"/>
          <w:color w:val="000000"/>
          <w:sz w:val="28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lastRenderedPageBreak/>
        <w:t>Музыка цифрового мира.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 и театр.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E6007A" w:rsidRPr="00E6007A" w:rsidRDefault="00E6007A" w:rsidP="00E6007A">
      <w:pPr>
        <w:spacing w:after="200" w:line="276" w:lineRule="auto"/>
        <w:sectPr w:rsidR="00E6007A" w:rsidRPr="00E6007A">
          <w:pgSz w:w="11906" w:h="16383"/>
          <w:pgMar w:top="1134" w:right="850" w:bottom="1134" w:left="1701" w:header="720" w:footer="720" w:gutter="0"/>
          <w:cols w:space="720"/>
        </w:sectPr>
      </w:pPr>
    </w:p>
    <w:p w:rsidR="00E6007A" w:rsidRPr="00E6007A" w:rsidRDefault="00E6007A" w:rsidP="00E6007A">
      <w:pPr>
        <w:spacing w:after="0" w:line="264" w:lineRule="auto"/>
        <w:ind w:left="120"/>
        <w:jc w:val="both"/>
      </w:pPr>
      <w:bookmarkStart w:id="3" w:name="block-23733286"/>
      <w:r w:rsidRPr="00E6007A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E6007A" w:rsidRPr="00E6007A" w:rsidRDefault="00E6007A" w:rsidP="00E6007A">
      <w:pPr>
        <w:spacing w:after="0" w:line="264" w:lineRule="auto"/>
        <w:ind w:left="120"/>
        <w:jc w:val="both"/>
      </w:pPr>
    </w:p>
    <w:p w:rsidR="00E6007A" w:rsidRPr="00E6007A" w:rsidRDefault="00E6007A" w:rsidP="00E6007A">
      <w:pPr>
        <w:spacing w:after="0" w:line="264" w:lineRule="auto"/>
        <w:ind w:left="120"/>
        <w:jc w:val="both"/>
      </w:pPr>
      <w:bookmarkStart w:id="4" w:name="_Toc139895967"/>
      <w:bookmarkEnd w:id="4"/>
      <w:r w:rsidRPr="00E6007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6007A" w:rsidRPr="00E6007A" w:rsidRDefault="00E6007A" w:rsidP="00E6007A">
      <w:pPr>
        <w:spacing w:after="0" w:line="264" w:lineRule="auto"/>
        <w:ind w:left="120"/>
        <w:jc w:val="both"/>
      </w:pP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поликультурноми многоконфессиональном обществе;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готовность придерживаться принципов справедливости, взаимопомощи и творческого сотрудничества в процессе непосредственной музыкальной и </w:t>
      </w:r>
      <w:r w:rsidRPr="00E6007A">
        <w:rPr>
          <w:rFonts w:ascii="Times New Roman" w:hAnsi="Times New Roman"/>
          <w:color w:val="000000"/>
          <w:sz w:val="28"/>
        </w:rPr>
        <w:lastRenderedPageBreak/>
        <w:t>учебной деятельности, при подготовке внеклассных концертов, фестивалей, конкурсов.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7) трудового воспитания: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интерес к практическому изучению профессий в сфере культуры и искусства;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E6007A" w:rsidRPr="00E6007A" w:rsidRDefault="00E6007A" w:rsidP="00E6007A">
      <w:pPr>
        <w:spacing w:after="0" w:line="264" w:lineRule="auto"/>
        <w:ind w:left="120"/>
        <w:jc w:val="both"/>
      </w:pPr>
    </w:p>
    <w:p w:rsidR="00E6007A" w:rsidRPr="00E6007A" w:rsidRDefault="00E6007A" w:rsidP="00E6007A">
      <w:pPr>
        <w:spacing w:after="0" w:line="264" w:lineRule="auto"/>
        <w:ind w:left="12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6007A" w:rsidRPr="00E6007A" w:rsidRDefault="00E6007A" w:rsidP="00E6007A">
      <w:pPr>
        <w:spacing w:after="0" w:line="264" w:lineRule="auto"/>
        <w:ind w:left="120"/>
        <w:jc w:val="both"/>
      </w:pPr>
    </w:p>
    <w:p w:rsidR="00E6007A" w:rsidRPr="00E6007A" w:rsidRDefault="00E6007A" w:rsidP="00E6007A">
      <w:pPr>
        <w:spacing w:after="0" w:line="264" w:lineRule="auto"/>
        <w:ind w:left="12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6007A" w:rsidRPr="00E6007A" w:rsidRDefault="00E6007A" w:rsidP="00E6007A">
      <w:pPr>
        <w:spacing w:after="0" w:line="264" w:lineRule="auto"/>
        <w:ind w:left="120"/>
        <w:jc w:val="both"/>
      </w:pP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E6007A" w:rsidRPr="00E6007A" w:rsidRDefault="00E6007A" w:rsidP="00E6007A">
      <w:pPr>
        <w:spacing w:after="0" w:line="264" w:lineRule="auto"/>
        <w:ind w:left="120"/>
        <w:jc w:val="both"/>
      </w:pPr>
    </w:p>
    <w:p w:rsidR="00E6007A" w:rsidRPr="00E6007A" w:rsidRDefault="00E6007A" w:rsidP="00E6007A">
      <w:pPr>
        <w:spacing w:after="0" w:line="264" w:lineRule="auto"/>
        <w:ind w:left="12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6007A" w:rsidRPr="00E6007A" w:rsidRDefault="00E6007A" w:rsidP="00E6007A">
      <w:pPr>
        <w:spacing w:after="0" w:line="264" w:lineRule="auto"/>
        <w:ind w:left="120"/>
        <w:jc w:val="both"/>
      </w:pP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возможностив ситуации публичного выступления;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E6007A" w:rsidRPr="00E6007A" w:rsidRDefault="00E6007A" w:rsidP="00E6007A">
      <w:pPr>
        <w:spacing w:after="0" w:line="264" w:lineRule="auto"/>
        <w:ind w:left="120"/>
        <w:jc w:val="both"/>
      </w:pPr>
    </w:p>
    <w:p w:rsidR="00E6007A" w:rsidRPr="00E6007A" w:rsidRDefault="00E6007A" w:rsidP="00E6007A">
      <w:pPr>
        <w:spacing w:after="0" w:line="264" w:lineRule="auto"/>
        <w:ind w:left="12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6007A" w:rsidRPr="00E6007A" w:rsidRDefault="00E6007A" w:rsidP="00E6007A">
      <w:pPr>
        <w:spacing w:after="0" w:line="264" w:lineRule="auto"/>
        <w:ind w:left="120"/>
        <w:jc w:val="both"/>
      </w:pP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проявлять открытость;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E6007A" w:rsidRPr="00E6007A" w:rsidRDefault="00E6007A" w:rsidP="00E6007A">
      <w:pPr>
        <w:spacing w:after="0" w:line="264" w:lineRule="auto"/>
        <w:ind w:left="120"/>
        <w:jc w:val="both"/>
      </w:pPr>
    </w:p>
    <w:p w:rsidR="00E6007A" w:rsidRPr="00E6007A" w:rsidRDefault="00E6007A" w:rsidP="00E600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6007A" w:rsidRPr="00E6007A" w:rsidRDefault="00E6007A" w:rsidP="00E600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6007A" w:rsidRPr="00E6007A" w:rsidRDefault="00E6007A" w:rsidP="00E6007A">
      <w:pPr>
        <w:spacing w:after="0" w:line="264" w:lineRule="auto"/>
        <w:ind w:left="12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6007A" w:rsidRPr="00E6007A" w:rsidRDefault="00E6007A" w:rsidP="00E6007A">
      <w:pPr>
        <w:spacing w:after="0" w:line="264" w:lineRule="auto"/>
        <w:ind w:left="120"/>
        <w:jc w:val="both"/>
      </w:pP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К концу изучения модуля № 1 «Музыка моего края» обучающийся научится: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К концу изучения модуля № 2 «Народное музыкальное творчество России» обучающийся научится: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К концу изучения модуля № 3 «Русская классическая музыка» обучающийся научится: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К концу изучения модуля № 4 «Жанры музыкального искусства» обучающийся научится: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рассуждать о круге образов и средствах их воплощения, типичныхдля данного жанра;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К концу изучения модуля № 5 «Музыка народов мира» обучающийся научится: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К концу изучения модуля № 6 «Европейская классическая музыка» обучающийся научится: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обучающийся научится: 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К концу изучения модуля № 8 «Современная музыка: основные жанры и направления» обучающийся научится: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b/>
          <w:color w:val="000000"/>
          <w:sz w:val="28"/>
        </w:rPr>
        <w:t>К концу изучения модуля № 9 «Связь музыки с другими видами искусства» обучающийся научится</w:t>
      </w:r>
      <w:r w:rsidRPr="00E6007A">
        <w:rPr>
          <w:rFonts w:ascii="Times New Roman" w:hAnsi="Times New Roman"/>
          <w:color w:val="000000"/>
          <w:sz w:val="28"/>
        </w:rPr>
        <w:t>: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E6007A"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E6007A" w:rsidRPr="00E6007A" w:rsidRDefault="00E6007A" w:rsidP="00E6007A">
      <w:pPr>
        <w:spacing w:after="0" w:line="264" w:lineRule="auto"/>
        <w:ind w:firstLine="600"/>
        <w:jc w:val="both"/>
      </w:pPr>
      <w:r w:rsidRPr="00E6007A"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E6007A" w:rsidRPr="00E6007A" w:rsidRDefault="00E6007A" w:rsidP="00E6007A">
      <w:pPr>
        <w:spacing w:after="200" w:line="276" w:lineRule="auto"/>
        <w:sectPr w:rsidR="00E6007A" w:rsidRPr="00E6007A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E6007A" w:rsidRPr="00E6007A" w:rsidRDefault="00E6007A" w:rsidP="00E6007A">
      <w:pPr>
        <w:spacing w:after="0" w:line="276" w:lineRule="auto"/>
        <w:ind w:left="120"/>
        <w:rPr>
          <w:lang w:val="en-US"/>
        </w:rPr>
      </w:pPr>
      <w:r w:rsidRPr="00E6007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E6007A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E6007A" w:rsidRPr="00E6007A" w:rsidRDefault="00E6007A" w:rsidP="00E6007A">
      <w:pPr>
        <w:spacing w:after="0" w:line="276" w:lineRule="auto"/>
        <w:ind w:left="120"/>
        <w:rPr>
          <w:lang w:val="en-US"/>
        </w:rPr>
      </w:pPr>
      <w:r w:rsidRPr="00E6007A">
        <w:rPr>
          <w:rFonts w:ascii="Times New Roman" w:hAnsi="Times New Roman"/>
          <w:b/>
          <w:color w:val="000000"/>
          <w:sz w:val="28"/>
          <w:lang w:val="en-US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87"/>
        <w:gridCol w:w="1562"/>
        <w:gridCol w:w="1841"/>
        <w:gridCol w:w="1910"/>
        <w:gridCol w:w="2812"/>
      </w:tblGrid>
      <w:tr w:rsidR="00E6007A" w:rsidRPr="00E6007A" w:rsidTr="00B54D1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ИНВАРИАНТНЫЕ МОДУЛИ</w:t>
            </w: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 моего края</w:t>
            </w: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Русская классическая музыка</w:t>
            </w: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4.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Жанры музыкального искусства</w:t>
            </w: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ВАРИАТИВНЫЕ МОДУЛИ</w:t>
            </w: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Музыка народов мира</w:t>
            </w: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Европейская классическая музыка</w:t>
            </w: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Духовная музыка</w:t>
            </w: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E6007A" w:rsidRPr="00E6007A" w:rsidRDefault="00E6007A" w:rsidP="00E6007A">
      <w:pPr>
        <w:spacing w:after="200" w:line="276" w:lineRule="auto"/>
        <w:rPr>
          <w:lang w:val="en-US"/>
        </w:rPr>
        <w:sectPr w:rsidR="00E6007A" w:rsidRPr="00E600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007A" w:rsidRPr="00E6007A" w:rsidRDefault="00E6007A" w:rsidP="00E6007A">
      <w:pPr>
        <w:spacing w:after="0" w:line="264" w:lineRule="auto"/>
        <w:ind w:firstLine="600"/>
        <w:jc w:val="both"/>
      </w:pPr>
    </w:p>
    <w:p w:rsidR="00E6007A" w:rsidRPr="00E6007A" w:rsidRDefault="00E6007A" w:rsidP="00E6007A">
      <w:pPr>
        <w:spacing w:after="0" w:line="276" w:lineRule="auto"/>
        <w:ind w:left="120"/>
        <w:rPr>
          <w:lang w:val="en-US"/>
        </w:rPr>
      </w:pPr>
      <w:r w:rsidRPr="00E6007A">
        <w:rPr>
          <w:rFonts w:ascii="Times New Roman" w:hAnsi="Times New Roman"/>
          <w:b/>
          <w:color w:val="000000"/>
          <w:sz w:val="28"/>
          <w:lang w:val="en-US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3847"/>
        <w:gridCol w:w="1176"/>
        <w:gridCol w:w="1841"/>
        <w:gridCol w:w="1910"/>
        <w:gridCol w:w="1347"/>
        <w:gridCol w:w="2812"/>
      </w:tblGrid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afa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eab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eab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eabc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eabff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eac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156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eab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eab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eabaf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E6007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E6007A">
                <w:rPr>
                  <w:rFonts w:ascii="Times New Roman" w:hAnsi="Times New Roman"/>
                  <w:color w:val="0000FF"/>
                  <w:u w:val="single"/>
                </w:rPr>
                <w:t>8786</w:t>
              </w:r>
            </w:hyperlink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6007A" w:rsidRPr="00E6007A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6007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07A" w:rsidRPr="00E6007A" w:rsidRDefault="00E6007A" w:rsidP="00E6007A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E6007A" w:rsidRPr="00E6007A" w:rsidRDefault="00E6007A" w:rsidP="00E6007A">
      <w:pPr>
        <w:spacing w:after="200" w:line="276" w:lineRule="auto"/>
        <w:rPr>
          <w:lang w:val="en-US"/>
        </w:rPr>
        <w:sectPr w:rsidR="00E6007A" w:rsidRPr="00E600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007A" w:rsidRPr="00E6007A" w:rsidRDefault="00E6007A" w:rsidP="00E6007A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E6007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6007A" w:rsidRPr="00E6007A" w:rsidRDefault="00E6007A" w:rsidP="00E6007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E6007A">
        <w:rPr>
          <w:rFonts w:ascii="Arial" w:eastAsia="Times New Roman" w:hAnsi="Arial" w:cs="Arial"/>
          <w:color w:val="767676"/>
          <w:lang w:eastAsia="ru-RU"/>
        </w:rPr>
        <w:t>УЧЕБНОЕ ОБОРУДОВАНИЕ:</w:t>
      </w:r>
    </w:p>
    <w:p w:rsidR="00E6007A" w:rsidRPr="00E6007A" w:rsidRDefault="00E6007A" w:rsidP="00E60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Классная магнитная доска, компьютер, мультимедийный проектор, экспозиционный экран, МФУ.</w:t>
      </w:r>
    </w:p>
    <w:p w:rsidR="00E6007A" w:rsidRPr="00E6007A" w:rsidRDefault="00E6007A" w:rsidP="00E6007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E6007A">
        <w:rPr>
          <w:rFonts w:ascii="Arial" w:eastAsia="Times New Roman" w:hAnsi="Arial" w:cs="Arial"/>
          <w:color w:val="767676"/>
          <w:lang w:eastAsia="ru-RU"/>
        </w:rPr>
        <w:t>ОБОРУДОВАНИЕ ДЛЯ ПРОВЕДЕНИЯ ПРАКТИЧЕСКИХ РАБОТ :</w:t>
      </w:r>
    </w:p>
    <w:p w:rsidR="00E6007A" w:rsidRPr="00E6007A" w:rsidRDefault="00E6007A" w:rsidP="00E60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Классная магнитная доска, компьютер, мультимедийный проектор, экспозиционный экран, МФУ.</w:t>
      </w:r>
    </w:p>
    <w:p w:rsidR="00E6007A" w:rsidRPr="00E6007A" w:rsidRDefault="00E6007A" w:rsidP="00E6007A">
      <w:pPr>
        <w:spacing w:after="0" w:line="276" w:lineRule="auto"/>
        <w:ind w:left="120"/>
      </w:pPr>
    </w:p>
    <w:p w:rsidR="00E6007A" w:rsidRPr="00E6007A" w:rsidRDefault="00E6007A" w:rsidP="00E6007A">
      <w:pPr>
        <w:spacing w:after="0" w:line="480" w:lineRule="auto"/>
        <w:ind w:left="120"/>
      </w:pPr>
      <w:r w:rsidRPr="00E6007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6007A" w:rsidRPr="00E6007A" w:rsidRDefault="00E6007A" w:rsidP="00E600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​‌‌</w:t>
      </w: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Музыка, 5 класс /Сергеева Г. П., Критская Е. Д., Акционерное общество</w:t>
      </w:r>
    </w:p>
    <w:p w:rsidR="00E6007A" w:rsidRPr="00E6007A" w:rsidRDefault="00E6007A" w:rsidP="00E60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«Издательство «Просвещение»; 2019.</w:t>
      </w:r>
    </w:p>
    <w:p w:rsidR="00E6007A" w:rsidRPr="00E6007A" w:rsidRDefault="00E6007A" w:rsidP="00E60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Музыка, 6 класс /Сергеева Г. П., Критская Е. Д., Акционерное общество</w:t>
      </w:r>
    </w:p>
    <w:p w:rsidR="00E6007A" w:rsidRPr="00E6007A" w:rsidRDefault="00E6007A" w:rsidP="00E60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«Издательство «Просвещение»; 2019.</w:t>
      </w:r>
    </w:p>
    <w:p w:rsidR="00E6007A" w:rsidRPr="00E6007A" w:rsidRDefault="00E6007A" w:rsidP="00E60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Музыка, 7 класс /Сергеева Г. П., Критская Е. Д., Акционерное общество</w:t>
      </w:r>
    </w:p>
    <w:p w:rsidR="00E6007A" w:rsidRPr="00E6007A" w:rsidRDefault="00E6007A" w:rsidP="00E60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«Издательство «Просвещение»; 2019.</w:t>
      </w:r>
    </w:p>
    <w:p w:rsidR="00E6007A" w:rsidRPr="00E6007A" w:rsidRDefault="00E6007A" w:rsidP="00E60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Музыка, 8 класс /Сергеева Г. П., Критская Е. Д., Акционерное общество</w:t>
      </w:r>
    </w:p>
    <w:p w:rsidR="00E6007A" w:rsidRPr="00E6007A" w:rsidRDefault="00E6007A" w:rsidP="00E60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«Издательство «Просвещение»; 2019.</w:t>
      </w:r>
    </w:p>
    <w:p w:rsidR="00E6007A" w:rsidRPr="00E6007A" w:rsidRDefault="00E6007A" w:rsidP="00E6007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E6007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6007A" w:rsidRPr="00E6007A" w:rsidRDefault="00E6007A" w:rsidP="00E600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Музыка. Хрестоматия музыкального материала. 5 класс [ Ноты]: пособие для учителя / сост. Е. Д. Критская. – М.: Просвещение, 2019.</w:t>
      </w:r>
    </w:p>
    <w:p w:rsidR="00E6007A" w:rsidRPr="00E6007A" w:rsidRDefault="00E6007A" w:rsidP="00E600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Музыка. Хрестоматия музыкального материала. 6 класс [ Ноты]: пособие для учителя / сост. Е. Д. Критская. – М.: Просвещение, 2019.</w:t>
      </w:r>
    </w:p>
    <w:p w:rsidR="00E6007A" w:rsidRPr="00E6007A" w:rsidRDefault="00E6007A" w:rsidP="00E600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Музыка. Хрестоматия музыкального материала. 7 класс [ Ноты]: пособие для учителя / сост. Е. Д. Критская. – М.: Просвещение, 2019.</w:t>
      </w:r>
    </w:p>
    <w:p w:rsidR="00E6007A" w:rsidRPr="00E6007A" w:rsidRDefault="00E6007A" w:rsidP="00E600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Музыка. Хрестоматия музыкального материала. 8 класс [ Ноты]: пособие для учителя / сост. Е. Д. Критская. – М.: Просвещение, 2019.</w:t>
      </w:r>
    </w:p>
    <w:p w:rsidR="00E6007A" w:rsidRPr="00E6007A" w:rsidRDefault="00E6007A" w:rsidP="00E600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Музыка. Фонохрестоматия. 5 класс [ Электронный ресурс] / сост. Е. Д. Критская, Г. П. Сергеева, Т. С. Шмагина. – М.: Просвещение, 2019. – 1 электрон. опт. диск ( CD- ROM).</w:t>
      </w:r>
    </w:p>
    <w:p w:rsidR="00E6007A" w:rsidRPr="00E6007A" w:rsidRDefault="00E6007A" w:rsidP="00E600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Музыка. Фонохрестоматия. 6 класс [ Электронный ресурс] / сост. Е. Д. Критская, Г. П. Сергеева, Т. С. Шмагина. – М.: Просвещение, 2019. – 1 электрон. опт. диск ( CD- ROM).</w:t>
      </w:r>
    </w:p>
    <w:p w:rsidR="00E6007A" w:rsidRPr="00E6007A" w:rsidRDefault="00E6007A" w:rsidP="00E600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Музыка. Фонохрестоматия. 7 класс [ Электронный ресурс] / сост. Е. Д. Критская, Г. П. Сергеева, Т. С. Шмагина. – М.: Просвещение, 2019. – 1 электрон. опт. диск ( CD- ROM).</w:t>
      </w:r>
    </w:p>
    <w:p w:rsidR="00E6007A" w:rsidRPr="00E6007A" w:rsidRDefault="00E6007A" w:rsidP="00E600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Музыка. Фонохрестоматия. 8 класс [ Электронный ресурс] / сост. Е. Д. Критская, Г. П. Сергеева, Т. С. Шмагина. – М.: Просвещение, 2019. – 1 электрон. опт. диск ( CD- ROM).</w:t>
      </w:r>
    </w:p>
    <w:p w:rsidR="00E6007A" w:rsidRPr="00E6007A" w:rsidRDefault="00E6007A" w:rsidP="00E600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Музыка. 5 - 8 классы. Сборник рабочих программ. Предметная линия учебников Г. П. Сергеевой, Е. Д. Критской: пособие для уч ителей общеобразоват. организаций / [ Г. П. Сергеева, Е. Д. Критская, И. Э. Кашекова]. – 4- е изд. – М.: Просвещение, 2019. – 126 с.</w:t>
      </w:r>
    </w:p>
    <w:p w:rsidR="00E6007A" w:rsidRPr="00E6007A" w:rsidRDefault="00E6007A" w:rsidP="00E6007A">
      <w:pPr>
        <w:shd w:val="clear" w:color="auto" w:fill="FFFFFF"/>
        <w:spacing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5" w:name="_GoBack"/>
      <w:bookmarkEnd w:id="5"/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007A" w:rsidRDefault="00E6007A"/>
    <w:sectPr w:rsidR="00E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extBookC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82754"/>
    <w:multiLevelType w:val="multilevel"/>
    <w:tmpl w:val="060E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87DCF"/>
    <w:multiLevelType w:val="multilevel"/>
    <w:tmpl w:val="66CA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337EA"/>
    <w:multiLevelType w:val="multilevel"/>
    <w:tmpl w:val="AE98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A64F8"/>
    <w:multiLevelType w:val="multilevel"/>
    <w:tmpl w:val="7628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34"/>
    <w:rsid w:val="00345934"/>
    <w:rsid w:val="00CA0343"/>
    <w:rsid w:val="00E6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4ACD-B0DE-4B96-BF1A-9ED3FC8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07A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007A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007A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007A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07A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007A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07A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07A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007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600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6007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6007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6007A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007A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007A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007A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007A"/>
    <w:rPr>
      <w:rFonts w:asciiTheme="majorHAnsi" w:eastAsiaTheme="majorEastAsia" w:hAnsiTheme="majorHAnsi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E6007A"/>
  </w:style>
  <w:style w:type="paragraph" w:styleId="a3">
    <w:name w:val="header"/>
    <w:basedOn w:val="a"/>
    <w:link w:val="a4"/>
    <w:uiPriority w:val="99"/>
    <w:unhideWhenUsed/>
    <w:rsid w:val="00E6007A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E6007A"/>
    <w:rPr>
      <w:lang w:val="en-US"/>
    </w:rPr>
  </w:style>
  <w:style w:type="paragraph" w:styleId="a5">
    <w:name w:val="Normal Indent"/>
    <w:basedOn w:val="a"/>
    <w:uiPriority w:val="99"/>
    <w:unhideWhenUsed/>
    <w:rsid w:val="00E6007A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E6007A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E600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6007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E600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6007A"/>
    <w:rPr>
      <w:i/>
      <w:iCs/>
    </w:rPr>
  </w:style>
  <w:style w:type="character" w:styleId="ab">
    <w:name w:val="Hyperlink"/>
    <w:basedOn w:val="a0"/>
    <w:uiPriority w:val="99"/>
    <w:unhideWhenUsed/>
    <w:rsid w:val="00E6007A"/>
    <w:rPr>
      <w:color w:val="0563C1" w:themeColor="hyperlink"/>
      <w:u w:val="single"/>
    </w:rPr>
  </w:style>
  <w:style w:type="table" w:styleId="ac">
    <w:name w:val="Table Grid"/>
    <w:basedOn w:val="a1"/>
    <w:uiPriority w:val="59"/>
    <w:qFormat/>
    <w:rsid w:val="00E600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semiHidden/>
    <w:unhideWhenUsed/>
    <w:qFormat/>
    <w:rsid w:val="00E6007A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unhideWhenUsed/>
    <w:qFormat/>
    <w:rsid w:val="00E6007A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">
    <w:name w:val="Текст выноски Знак"/>
    <w:basedOn w:val="a0"/>
    <w:link w:val="ae"/>
    <w:uiPriority w:val="99"/>
    <w:qFormat/>
    <w:rsid w:val="00E6007A"/>
    <w:rPr>
      <w:rFonts w:ascii="Segoe UI" w:hAnsi="Segoe UI" w:cs="Segoe UI"/>
      <w:sz w:val="18"/>
      <w:szCs w:val="18"/>
      <w:lang w:val="en-US"/>
    </w:rPr>
  </w:style>
  <w:style w:type="paragraph" w:styleId="af0">
    <w:name w:val="Normal (Web)"/>
    <w:basedOn w:val="a"/>
    <w:uiPriority w:val="99"/>
    <w:unhideWhenUsed/>
    <w:qFormat/>
    <w:rsid w:val="00E6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qFormat/>
    <w:rsid w:val="00E6007A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qFormat/>
    <w:rsid w:val="00E6007A"/>
    <w:rPr>
      <w:rFonts w:ascii="Times New Roman" w:eastAsia="Times New Roman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6007A"/>
  </w:style>
  <w:style w:type="character" w:customStyle="1" w:styleId="submenu-table">
    <w:name w:val="submenu-table"/>
    <w:basedOn w:val="a0"/>
    <w:qFormat/>
    <w:rsid w:val="00E6007A"/>
  </w:style>
  <w:style w:type="numbering" w:customStyle="1" w:styleId="110">
    <w:name w:val="Нет списка11"/>
    <w:next w:val="a2"/>
    <w:uiPriority w:val="99"/>
    <w:semiHidden/>
    <w:unhideWhenUsed/>
    <w:rsid w:val="00E6007A"/>
  </w:style>
  <w:style w:type="character" w:styleId="af3">
    <w:name w:val="FollowedHyperlink"/>
    <w:basedOn w:val="a0"/>
    <w:uiPriority w:val="99"/>
    <w:unhideWhenUsed/>
    <w:rsid w:val="00E6007A"/>
    <w:rPr>
      <w:color w:val="800000"/>
      <w:u w:val="single"/>
    </w:rPr>
  </w:style>
  <w:style w:type="paragraph" w:customStyle="1" w:styleId="western">
    <w:name w:val="western"/>
    <w:basedOn w:val="a"/>
    <w:rsid w:val="00E6007A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E6007A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E6007A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E6007A"/>
    <w:rPr>
      <w:b/>
      <w:bCs/>
    </w:rPr>
  </w:style>
  <w:style w:type="paragraph" w:styleId="af5">
    <w:name w:val="No Spacing"/>
    <w:aliases w:val="основа"/>
    <w:basedOn w:val="a"/>
    <w:link w:val="af6"/>
    <w:uiPriority w:val="1"/>
    <w:qFormat/>
    <w:rsid w:val="00E6007A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f7">
    <w:name w:val="List Paragraph"/>
    <w:basedOn w:val="a"/>
    <w:uiPriority w:val="34"/>
    <w:qFormat/>
    <w:rsid w:val="00E6007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E6007A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E6007A"/>
    <w:rPr>
      <w:rFonts w:eastAsiaTheme="minorEastAsia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E6007A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E6007A"/>
    <w:rPr>
      <w:rFonts w:eastAsiaTheme="minorEastAsia" w:cs="Times New Roman"/>
      <w:b/>
      <w:i/>
      <w:sz w:val="24"/>
      <w:lang w:val="en-US" w:bidi="en-US"/>
    </w:rPr>
  </w:style>
  <w:style w:type="character" w:styleId="afa">
    <w:name w:val="Subtle Emphasis"/>
    <w:uiPriority w:val="19"/>
    <w:qFormat/>
    <w:rsid w:val="00E6007A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E6007A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E6007A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E6007A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E6007A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E6007A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  <w:lang w:bidi="en-US"/>
    </w:rPr>
  </w:style>
  <w:style w:type="character" w:customStyle="1" w:styleId="aff0">
    <w:name w:val="Текст сноски Знак"/>
    <w:aliases w:val="Знак6 Знак,F1 Знак"/>
    <w:basedOn w:val="a0"/>
    <w:link w:val="aff1"/>
    <w:semiHidden/>
    <w:locked/>
    <w:rsid w:val="00E6007A"/>
    <w:rPr>
      <w:sz w:val="24"/>
      <w:szCs w:val="24"/>
    </w:rPr>
  </w:style>
  <w:style w:type="paragraph" w:styleId="aff1">
    <w:name w:val="footnote text"/>
    <w:aliases w:val="Знак6,F1"/>
    <w:basedOn w:val="a"/>
    <w:link w:val="aff0"/>
    <w:semiHidden/>
    <w:unhideWhenUsed/>
    <w:rsid w:val="00E6007A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2">
    <w:name w:val="Текст сноски Знак1"/>
    <w:aliases w:val="Знак6 Знак1,F1 Знак1"/>
    <w:basedOn w:val="a0"/>
    <w:uiPriority w:val="99"/>
    <w:semiHidden/>
    <w:rsid w:val="00E6007A"/>
    <w:rPr>
      <w:sz w:val="20"/>
      <w:szCs w:val="20"/>
    </w:rPr>
  </w:style>
  <w:style w:type="paragraph" w:styleId="24">
    <w:name w:val="Body Text 2"/>
    <w:basedOn w:val="a"/>
    <w:link w:val="25"/>
    <w:semiHidden/>
    <w:unhideWhenUsed/>
    <w:rsid w:val="00E6007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5">
    <w:name w:val="Основной текст 2 Знак"/>
    <w:basedOn w:val="a0"/>
    <w:link w:val="24"/>
    <w:semiHidden/>
    <w:rsid w:val="00E6007A"/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6">
    <w:name w:val="Body Text Indent 2"/>
    <w:basedOn w:val="a"/>
    <w:link w:val="27"/>
    <w:semiHidden/>
    <w:unhideWhenUsed/>
    <w:rsid w:val="00E6007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0"/>
    <w:link w:val="26"/>
    <w:semiHidden/>
    <w:rsid w:val="00E6007A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13">
    <w:name w:val="Знак1"/>
    <w:basedOn w:val="a"/>
    <w:rsid w:val="00E6007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Osnova">
    <w:name w:val="Osnova"/>
    <w:basedOn w:val="a"/>
    <w:rsid w:val="00E6007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"/>
    <w:rsid w:val="00E6007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6007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R">
    <w:name w:val="NR"/>
    <w:basedOn w:val="a"/>
    <w:rsid w:val="00E600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aff2">
    <w:name w:val="Placeholder Text"/>
    <w:basedOn w:val="a0"/>
    <w:uiPriority w:val="99"/>
    <w:rsid w:val="00E6007A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600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600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E6007A"/>
  </w:style>
  <w:style w:type="paragraph" w:customStyle="1" w:styleId="msonormalbullet2gif">
    <w:name w:val="msonormalbullet2.gif"/>
    <w:basedOn w:val="a"/>
    <w:rsid w:val="00E6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er"/>
    <w:basedOn w:val="a"/>
    <w:link w:val="aff4"/>
    <w:uiPriority w:val="99"/>
    <w:unhideWhenUsed/>
    <w:rsid w:val="00E6007A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ff4">
    <w:name w:val="Нижний колонтитул Знак"/>
    <w:basedOn w:val="a0"/>
    <w:link w:val="aff3"/>
    <w:uiPriority w:val="99"/>
    <w:rsid w:val="00E6007A"/>
    <w:rPr>
      <w:rFonts w:eastAsiaTheme="minorEastAsia" w:cs="Times New Roman"/>
      <w:sz w:val="24"/>
      <w:szCs w:val="24"/>
      <w:lang w:val="en-US" w:bidi="en-US"/>
    </w:rPr>
  </w:style>
  <w:style w:type="paragraph" w:customStyle="1" w:styleId="c4">
    <w:name w:val="c4"/>
    <w:basedOn w:val="a"/>
    <w:rsid w:val="00E6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6007A"/>
  </w:style>
  <w:style w:type="character" w:customStyle="1" w:styleId="c2">
    <w:name w:val="c2"/>
    <w:basedOn w:val="a0"/>
    <w:rsid w:val="00E6007A"/>
  </w:style>
  <w:style w:type="paragraph" w:customStyle="1" w:styleId="111">
    <w:name w:val="Заголовок 11"/>
    <w:basedOn w:val="a"/>
    <w:next w:val="a"/>
    <w:uiPriority w:val="9"/>
    <w:qFormat/>
    <w:rsid w:val="00E6007A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E6007A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6007A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6007A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customStyle="1" w:styleId="14">
    <w:name w:val="Подзаголовок1"/>
    <w:basedOn w:val="a"/>
    <w:next w:val="a"/>
    <w:uiPriority w:val="11"/>
    <w:qFormat/>
    <w:rsid w:val="00E6007A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customStyle="1" w:styleId="15">
    <w:name w:val="Заголовок1"/>
    <w:basedOn w:val="a"/>
    <w:next w:val="a"/>
    <w:uiPriority w:val="99"/>
    <w:qFormat/>
    <w:rsid w:val="00E6007A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16">
    <w:name w:val="Гиперссылка1"/>
    <w:basedOn w:val="a0"/>
    <w:uiPriority w:val="99"/>
    <w:unhideWhenUsed/>
    <w:rsid w:val="00E6007A"/>
    <w:rPr>
      <w:color w:val="0563C1"/>
      <w:u w:val="single"/>
    </w:rPr>
  </w:style>
  <w:style w:type="table" w:customStyle="1" w:styleId="17">
    <w:name w:val="Сетка таблицы1"/>
    <w:basedOn w:val="a1"/>
    <w:next w:val="ac"/>
    <w:uiPriority w:val="59"/>
    <w:rsid w:val="00E600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Название объекта1"/>
    <w:basedOn w:val="a"/>
    <w:next w:val="a"/>
    <w:uiPriority w:val="35"/>
    <w:semiHidden/>
    <w:unhideWhenUsed/>
    <w:qFormat/>
    <w:rsid w:val="00E6007A"/>
    <w:pPr>
      <w:spacing w:after="200" w:line="240" w:lineRule="auto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E6007A"/>
    <w:rPr>
      <w:color w:val="605E5C"/>
      <w:shd w:val="clear" w:color="auto" w:fill="E1DFDD"/>
    </w:rPr>
  </w:style>
  <w:style w:type="character" w:customStyle="1" w:styleId="112">
    <w:name w:val="Заголовок 1 Знак1"/>
    <w:basedOn w:val="a0"/>
    <w:uiPriority w:val="9"/>
    <w:rsid w:val="00E60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E600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600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E6007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1a">
    <w:name w:val="Подзаголовок Знак1"/>
    <w:basedOn w:val="a0"/>
    <w:uiPriority w:val="11"/>
    <w:rsid w:val="00E600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b">
    <w:name w:val="Название Знак1"/>
    <w:basedOn w:val="a0"/>
    <w:uiPriority w:val="10"/>
    <w:rsid w:val="00E600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uiPriority w:val="10"/>
    <w:rsid w:val="00E600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5">
    <w:name w:val="annotation text"/>
    <w:basedOn w:val="a"/>
    <w:link w:val="aff6"/>
    <w:uiPriority w:val="99"/>
    <w:unhideWhenUsed/>
    <w:rsid w:val="00E6007A"/>
    <w:pPr>
      <w:spacing w:after="200"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qFormat/>
    <w:rsid w:val="00E6007A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unhideWhenUsed/>
    <w:qFormat/>
    <w:rsid w:val="00E6007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qFormat/>
    <w:rsid w:val="00E6007A"/>
    <w:rPr>
      <w:b/>
      <w:bCs/>
      <w:sz w:val="20"/>
      <w:szCs w:val="20"/>
    </w:rPr>
  </w:style>
  <w:style w:type="character" w:styleId="aff9">
    <w:name w:val="annotation reference"/>
    <w:basedOn w:val="a0"/>
    <w:uiPriority w:val="99"/>
    <w:unhideWhenUsed/>
    <w:qFormat/>
    <w:rsid w:val="00E6007A"/>
    <w:rPr>
      <w:sz w:val="16"/>
      <w:szCs w:val="16"/>
    </w:rPr>
  </w:style>
  <w:style w:type="character" w:customStyle="1" w:styleId="affa">
    <w:name w:val="Основной текст_"/>
    <w:link w:val="1d"/>
    <w:locked/>
    <w:rsid w:val="00E6007A"/>
    <w:rPr>
      <w:shd w:val="clear" w:color="auto" w:fill="FFFFFF"/>
    </w:rPr>
  </w:style>
  <w:style w:type="paragraph" w:customStyle="1" w:styleId="1d">
    <w:name w:val="Основной текст1"/>
    <w:basedOn w:val="a"/>
    <w:link w:val="affa"/>
    <w:rsid w:val="00E6007A"/>
    <w:pPr>
      <w:shd w:val="clear" w:color="auto" w:fill="FFFFFF"/>
      <w:spacing w:before="300" w:after="480" w:line="240" w:lineRule="exact"/>
      <w:ind w:hanging="340"/>
    </w:pPr>
  </w:style>
  <w:style w:type="paragraph" w:customStyle="1" w:styleId="1e">
    <w:name w:val="Абзац списка1"/>
    <w:basedOn w:val="a"/>
    <w:uiPriority w:val="34"/>
    <w:qFormat/>
    <w:rsid w:val="00E6007A"/>
    <w:pPr>
      <w:spacing w:after="200" w:line="276" w:lineRule="auto"/>
      <w:ind w:left="720"/>
      <w:contextualSpacing/>
    </w:pPr>
  </w:style>
  <w:style w:type="character" w:customStyle="1" w:styleId="affb">
    <w:name w:val="Основной текст + Курсив"/>
    <w:rsid w:val="00E6007A"/>
    <w:rPr>
      <w:rFonts w:ascii="Times New Roman" w:eastAsia="Times New Roman" w:hAnsi="Times New Roman" w:cs="Times New Roman" w:hint="default"/>
      <w:i/>
      <w:iCs/>
      <w:spacing w:val="0"/>
      <w:sz w:val="22"/>
      <w:szCs w:val="22"/>
      <w:u w:val="none"/>
    </w:rPr>
  </w:style>
  <w:style w:type="character" w:customStyle="1" w:styleId="1pt">
    <w:name w:val="Основной текст + Интервал 1 pt"/>
    <w:rsid w:val="00E6007A"/>
    <w:rPr>
      <w:rFonts w:ascii="Times New Roman" w:eastAsia="Times New Roman" w:hAnsi="Times New Roman" w:cs="Times New Roman" w:hint="default"/>
      <w:spacing w:val="20"/>
      <w:sz w:val="22"/>
      <w:szCs w:val="22"/>
      <w:u w:val="none"/>
    </w:rPr>
  </w:style>
  <w:style w:type="character" w:customStyle="1" w:styleId="FontStyle135">
    <w:name w:val="Font Style135"/>
    <w:basedOn w:val="a0"/>
    <w:uiPriority w:val="99"/>
    <w:rsid w:val="00E6007A"/>
    <w:rPr>
      <w:rFonts w:ascii="Franklin Gothic Medium" w:hAnsi="Franklin Gothic Medium" w:cs="Franklin Gothic Medium"/>
      <w:sz w:val="16"/>
      <w:szCs w:val="16"/>
    </w:rPr>
  </w:style>
  <w:style w:type="paragraph" w:customStyle="1" w:styleId="Style15">
    <w:name w:val="Style15"/>
    <w:basedOn w:val="a"/>
    <w:uiPriority w:val="99"/>
    <w:rsid w:val="00E6007A"/>
    <w:pPr>
      <w:widowControl w:val="0"/>
      <w:autoSpaceDE w:val="0"/>
      <w:autoSpaceDN w:val="0"/>
      <w:adjustRightInd w:val="0"/>
      <w:spacing w:after="200" w:line="202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0"/>
    <w:uiPriority w:val="99"/>
    <w:qFormat/>
    <w:rsid w:val="00E6007A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"/>
    <w:uiPriority w:val="99"/>
    <w:qFormat/>
    <w:rsid w:val="00E6007A"/>
    <w:pPr>
      <w:widowControl w:val="0"/>
      <w:autoSpaceDE w:val="0"/>
      <w:autoSpaceDN w:val="0"/>
      <w:adjustRightInd w:val="0"/>
      <w:spacing w:after="200" w:line="250" w:lineRule="exact"/>
    </w:pPr>
    <w:rPr>
      <w:rFonts w:ascii="Bookman Old Style" w:eastAsiaTheme="minorEastAsia" w:hAnsi="Bookman Old Style"/>
    </w:rPr>
  </w:style>
  <w:style w:type="paragraph" w:customStyle="1" w:styleId="Style12">
    <w:name w:val="Style12"/>
    <w:basedOn w:val="a"/>
    <w:uiPriority w:val="99"/>
    <w:rsid w:val="00E6007A"/>
    <w:pPr>
      <w:widowControl w:val="0"/>
      <w:autoSpaceDE w:val="0"/>
      <w:autoSpaceDN w:val="0"/>
      <w:adjustRightInd w:val="0"/>
      <w:spacing w:after="200" w:line="394" w:lineRule="exact"/>
      <w:jc w:val="right"/>
    </w:pPr>
    <w:rPr>
      <w:rFonts w:ascii="Franklin Gothic Medium" w:hAnsi="Franklin Gothic Medium"/>
    </w:rPr>
  </w:style>
  <w:style w:type="paragraph" w:customStyle="1" w:styleId="Style94">
    <w:name w:val="Style94"/>
    <w:basedOn w:val="a"/>
    <w:uiPriority w:val="99"/>
    <w:qFormat/>
    <w:rsid w:val="00E6007A"/>
    <w:pPr>
      <w:widowControl w:val="0"/>
      <w:autoSpaceDE w:val="0"/>
      <w:autoSpaceDN w:val="0"/>
      <w:adjustRightInd w:val="0"/>
      <w:spacing w:after="200" w:line="389" w:lineRule="exact"/>
      <w:ind w:firstLine="240"/>
      <w:jc w:val="both"/>
    </w:pPr>
    <w:rPr>
      <w:rFonts w:ascii="Franklin Gothic Medium" w:hAnsi="Franklin Gothic Medium"/>
    </w:rPr>
  </w:style>
  <w:style w:type="numbering" w:customStyle="1" w:styleId="32">
    <w:name w:val="Нет списка3"/>
    <w:next w:val="a2"/>
    <w:uiPriority w:val="99"/>
    <w:semiHidden/>
    <w:unhideWhenUsed/>
    <w:rsid w:val="00E6007A"/>
  </w:style>
  <w:style w:type="table" w:customStyle="1" w:styleId="28">
    <w:name w:val="Сетка таблицы2"/>
    <w:basedOn w:val="a1"/>
    <w:next w:val="ac"/>
    <w:uiPriority w:val="59"/>
    <w:rsid w:val="00E600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bul">
    <w:name w:val="13NormDOC-bul"/>
    <w:basedOn w:val="a"/>
    <w:rsid w:val="00E6007A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E6007A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6007A"/>
  </w:style>
  <w:style w:type="table" w:customStyle="1" w:styleId="33">
    <w:name w:val="Сетка таблицы3"/>
    <w:basedOn w:val="a1"/>
    <w:next w:val="ac"/>
    <w:uiPriority w:val="59"/>
    <w:rsid w:val="00E600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1"/>
    <w:uiPriority w:val="99"/>
    <w:semiHidden/>
    <w:unhideWhenUsed/>
    <w:qFormat/>
    <w:rsid w:val="00E6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E6007A"/>
    <w:rPr>
      <w:rFonts w:ascii="Consolas" w:hAnsi="Consolas"/>
      <w:sz w:val="20"/>
      <w:szCs w:val="20"/>
    </w:rPr>
  </w:style>
  <w:style w:type="paragraph" w:styleId="1f">
    <w:name w:val="index 1"/>
    <w:basedOn w:val="a"/>
    <w:next w:val="a"/>
    <w:autoRedefine/>
    <w:uiPriority w:val="99"/>
    <w:semiHidden/>
    <w:unhideWhenUsed/>
    <w:qFormat/>
    <w:rsid w:val="00E6007A"/>
    <w:pPr>
      <w:spacing w:after="0" w:line="240" w:lineRule="auto"/>
      <w:ind w:left="220" w:hanging="220"/>
    </w:pPr>
    <w:rPr>
      <w:rFonts w:eastAsia="Times New Roman" w:cs="Times New Roman"/>
      <w:color w:val="00000A"/>
      <w:lang w:eastAsia="ru-RU"/>
    </w:rPr>
  </w:style>
  <w:style w:type="paragraph" w:styleId="affc">
    <w:name w:val="index heading"/>
    <w:basedOn w:val="a"/>
    <w:uiPriority w:val="99"/>
    <w:semiHidden/>
    <w:unhideWhenUsed/>
    <w:qFormat/>
    <w:rsid w:val="00E6007A"/>
    <w:pPr>
      <w:suppressLineNumbers/>
      <w:spacing w:after="200" w:line="276" w:lineRule="auto"/>
    </w:pPr>
    <w:rPr>
      <w:rFonts w:eastAsia="Times New Roman" w:cs="FreeSans"/>
      <w:color w:val="00000A"/>
      <w:lang w:eastAsia="ru-RU"/>
    </w:rPr>
  </w:style>
  <w:style w:type="paragraph" w:styleId="affd">
    <w:name w:val="List"/>
    <w:basedOn w:val="af1"/>
    <w:uiPriority w:val="99"/>
    <w:semiHidden/>
    <w:unhideWhenUsed/>
    <w:qFormat/>
    <w:rsid w:val="00E6007A"/>
    <w:pPr>
      <w:widowControl/>
      <w:autoSpaceDE/>
      <w:autoSpaceDN/>
      <w:spacing w:after="120" w:line="276" w:lineRule="auto"/>
      <w:ind w:left="0"/>
      <w:jc w:val="left"/>
    </w:pPr>
    <w:rPr>
      <w:rFonts w:asciiTheme="minorHAnsi" w:hAnsiTheme="minorHAnsi" w:cs="FreeSans"/>
      <w:color w:val="00000A"/>
      <w:sz w:val="22"/>
      <w:szCs w:val="22"/>
      <w:lang w:eastAsia="ru-RU"/>
    </w:rPr>
  </w:style>
  <w:style w:type="paragraph" w:styleId="affe">
    <w:name w:val="Body Text Indent"/>
    <w:basedOn w:val="a"/>
    <w:link w:val="1f0"/>
    <w:uiPriority w:val="99"/>
    <w:semiHidden/>
    <w:unhideWhenUsed/>
    <w:qFormat/>
    <w:rsid w:val="00E6007A"/>
    <w:pPr>
      <w:spacing w:after="120" w:line="276" w:lineRule="auto"/>
      <w:ind w:left="283"/>
    </w:pPr>
    <w:rPr>
      <w:rFonts w:eastAsia="Times New Roman" w:cs="Times New Roman"/>
      <w:color w:val="00000A"/>
      <w:lang w:eastAsia="ru-RU"/>
    </w:rPr>
  </w:style>
  <w:style w:type="character" w:customStyle="1" w:styleId="afff">
    <w:name w:val="Основной текст с отступом Знак"/>
    <w:basedOn w:val="a0"/>
    <w:uiPriority w:val="99"/>
    <w:semiHidden/>
    <w:qFormat/>
    <w:rsid w:val="00E6007A"/>
  </w:style>
  <w:style w:type="paragraph" w:styleId="34">
    <w:name w:val="Body Text 3"/>
    <w:basedOn w:val="a"/>
    <w:link w:val="311"/>
    <w:uiPriority w:val="99"/>
    <w:semiHidden/>
    <w:unhideWhenUsed/>
    <w:qFormat/>
    <w:rsid w:val="00E6007A"/>
    <w:pPr>
      <w:spacing w:after="120" w:line="276" w:lineRule="auto"/>
    </w:pPr>
    <w:rPr>
      <w:rFonts w:eastAsia="Times New Roman" w:cs="Times New Roman"/>
      <w:color w:val="00000A"/>
      <w:sz w:val="16"/>
      <w:szCs w:val="16"/>
      <w:lang w:eastAsia="ru-RU"/>
    </w:rPr>
  </w:style>
  <w:style w:type="character" w:customStyle="1" w:styleId="35">
    <w:name w:val="Основной текст 3 Знак"/>
    <w:basedOn w:val="a0"/>
    <w:uiPriority w:val="99"/>
    <w:semiHidden/>
    <w:qFormat/>
    <w:rsid w:val="00E6007A"/>
    <w:rPr>
      <w:sz w:val="16"/>
      <w:szCs w:val="16"/>
    </w:rPr>
  </w:style>
  <w:style w:type="paragraph" w:customStyle="1" w:styleId="msotitle3">
    <w:name w:val="msotitle3"/>
    <w:basedOn w:val="a"/>
    <w:uiPriority w:val="99"/>
    <w:qFormat/>
    <w:rsid w:val="00E6007A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1f1">
    <w:name w:val="Без интервала1"/>
    <w:uiPriority w:val="99"/>
    <w:qFormat/>
    <w:rsid w:val="00E6007A"/>
    <w:pPr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afff0">
    <w:name w:val="Содержимое таблицы"/>
    <w:basedOn w:val="a"/>
    <w:uiPriority w:val="99"/>
    <w:qFormat/>
    <w:rsid w:val="00E6007A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paragraph" w:customStyle="1" w:styleId="afff1">
    <w:name w:val="Заголовок таблицы"/>
    <w:basedOn w:val="afff0"/>
    <w:uiPriority w:val="99"/>
    <w:qFormat/>
    <w:rsid w:val="00E6007A"/>
  </w:style>
  <w:style w:type="character" w:customStyle="1" w:styleId="ListLabel1">
    <w:name w:val="ListLabel 1"/>
    <w:qFormat/>
    <w:rsid w:val="00E6007A"/>
    <w:rPr>
      <w:b/>
      <w:bCs w:val="0"/>
    </w:rPr>
  </w:style>
  <w:style w:type="character" w:customStyle="1" w:styleId="ListLabel2">
    <w:name w:val="ListLabel 2"/>
    <w:qFormat/>
    <w:rsid w:val="00E6007A"/>
    <w:rPr>
      <w:b/>
      <w:bCs w:val="0"/>
    </w:rPr>
  </w:style>
  <w:style w:type="character" w:customStyle="1" w:styleId="ListLabel3">
    <w:name w:val="ListLabel 3"/>
    <w:qFormat/>
    <w:rsid w:val="00E6007A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E6007A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E6007A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E6007A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E6007A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E6007A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E6007A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E6007A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E6007A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E6007A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E6007A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E6007A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E6007A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E6007A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E6007A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E6007A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E6007A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E6007A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E6007A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E6007A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E6007A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E6007A"/>
    <w:rPr>
      <w:rFonts w:ascii="Symbol" w:hAnsi="Symbol" w:cs="Symbol" w:hint="default"/>
    </w:rPr>
  </w:style>
  <w:style w:type="character" w:customStyle="1" w:styleId="ListLabel25">
    <w:name w:val="ListLabel 25"/>
    <w:qFormat/>
    <w:rsid w:val="00E6007A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26">
    <w:name w:val="ListLabel 26"/>
    <w:qFormat/>
    <w:rsid w:val="00E6007A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E6007A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E6007A"/>
    <w:rPr>
      <w:rFonts w:ascii="Symbol" w:hAnsi="Symbol" w:cs="Symbol" w:hint="default"/>
    </w:rPr>
  </w:style>
  <w:style w:type="character" w:customStyle="1" w:styleId="ListLabel29">
    <w:name w:val="ListLabel 29"/>
    <w:qFormat/>
    <w:rsid w:val="00E6007A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E6007A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E6007A"/>
    <w:rPr>
      <w:rFonts w:ascii="Symbol" w:hAnsi="Symbol" w:cs="Symbol" w:hint="default"/>
    </w:rPr>
  </w:style>
  <w:style w:type="character" w:customStyle="1" w:styleId="ListLabel32">
    <w:name w:val="ListLabel 32"/>
    <w:qFormat/>
    <w:rsid w:val="00E6007A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E6007A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E6007A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35">
    <w:name w:val="ListLabel 35"/>
    <w:qFormat/>
    <w:rsid w:val="00E6007A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E6007A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E6007A"/>
    <w:rPr>
      <w:rFonts w:ascii="Symbol" w:hAnsi="Symbol" w:cs="Symbol" w:hint="default"/>
    </w:rPr>
  </w:style>
  <w:style w:type="character" w:customStyle="1" w:styleId="ListLabel38">
    <w:name w:val="ListLabel 38"/>
    <w:qFormat/>
    <w:rsid w:val="00E6007A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E6007A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E6007A"/>
    <w:rPr>
      <w:rFonts w:ascii="Symbol" w:hAnsi="Symbol" w:cs="Symbol" w:hint="default"/>
    </w:rPr>
  </w:style>
  <w:style w:type="character" w:customStyle="1" w:styleId="ListLabel41">
    <w:name w:val="ListLabel 41"/>
    <w:qFormat/>
    <w:rsid w:val="00E6007A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E6007A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E6007A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44">
    <w:name w:val="ListLabel 44"/>
    <w:qFormat/>
    <w:rsid w:val="00E6007A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E6007A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E6007A"/>
    <w:rPr>
      <w:rFonts w:ascii="Symbol" w:hAnsi="Symbol" w:cs="Symbol" w:hint="default"/>
    </w:rPr>
  </w:style>
  <w:style w:type="character" w:customStyle="1" w:styleId="ListLabel47">
    <w:name w:val="ListLabel 47"/>
    <w:qFormat/>
    <w:rsid w:val="00E6007A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E6007A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E6007A"/>
    <w:rPr>
      <w:rFonts w:ascii="Symbol" w:hAnsi="Symbol" w:cs="Symbol" w:hint="default"/>
    </w:rPr>
  </w:style>
  <w:style w:type="character" w:customStyle="1" w:styleId="ListLabel50">
    <w:name w:val="ListLabel 50"/>
    <w:qFormat/>
    <w:rsid w:val="00E6007A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E6007A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E6007A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53">
    <w:name w:val="ListLabel 53"/>
    <w:qFormat/>
    <w:rsid w:val="00E6007A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E6007A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E6007A"/>
    <w:rPr>
      <w:rFonts w:ascii="Symbol" w:hAnsi="Symbol" w:cs="Symbol" w:hint="default"/>
    </w:rPr>
  </w:style>
  <w:style w:type="character" w:customStyle="1" w:styleId="ListLabel56">
    <w:name w:val="ListLabel 56"/>
    <w:qFormat/>
    <w:rsid w:val="00E6007A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E6007A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E6007A"/>
    <w:rPr>
      <w:rFonts w:ascii="Symbol" w:hAnsi="Symbol" w:cs="Symbol" w:hint="default"/>
    </w:rPr>
  </w:style>
  <w:style w:type="character" w:customStyle="1" w:styleId="ListLabel59">
    <w:name w:val="ListLabel 59"/>
    <w:qFormat/>
    <w:rsid w:val="00E6007A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E6007A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E6007A"/>
    <w:rPr>
      <w:rFonts w:ascii="Symbol" w:hAnsi="Symbol" w:cs="Symbol" w:hint="default"/>
    </w:rPr>
  </w:style>
  <w:style w:type="character" w:customStyle="1" w:styleId="ListLabel62">
    <w:name w:val="ListLabel 62"/>
    <w:qFormat/>
    <w:rsid w:val="00E6007A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63">
    <w:name w:val="ListLabel 63"/>
    <w:qFormat/>
    <w:rsid w:val="00E6007A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E6007A"/>
    <w:rPr>
      <w:rFonts w:ascii="Wingdings" w:hAnsi="Wingdings" w:cs="Wingdings" w:hint="default"/>
    </w:rPr>
  </w:style>
  <w:style w:type="character" w:customStyle="1" w:styleId="ListLabel65">
    <w:name w:val="ListLabel 65"/>
    <w:qFormat/>
    <w:rsid w:val="00E6007A"/>
    <w:rPr>
      <w:rFonts w:ascii="Symbol" w:hAnsi="Symbol" w:cs="Symbol" w:hint="default"/>
    </w:rPr>
  </w:style>
  <w:style w:type="character" w:customStyle="1" w:styleId="ListLabel66">
    <w:name w:val="ListLabel 66"/>
    <w:qFormat/>
    <w:rsid w:val="00E6007A"/>
    <w:rPr>
      <w:rFonts w:ascii="Courier New" w:hAnsi="Courier New" w:cs="Courier New" w:hint="default"/>
    </w:rPr>
  </w:style>
  <w:style w:type="character" w:customStyle="1" w:styleId="ListLabel67">
    <w:name w:val="ListLabel 67"/>
    <w:qFormat/>
    <w:rsid w:val="00E6007A"/>
    <w:rPr>
      <w:rFonts w:ascii="Wingdings" w:hAnsi="Wingdings" w:cs="Wingdings" w:hint="default"/>
    </w:rPr>
  </w:style>
  <w:style w:type="character" w:customStyle="1" w:styleId="ListLabel68">
    <w:name w:val="ListLabel 68"/>
    <w:qFormat/>
    <w:rsid w:val="00E6007A"/>
    <w:rPr>
      <w:rFonts w:ascii="Symbol" w:hAnsi="Symbol" w:cs="Symbol" w:hint="default"/>
    </w:rPr>
  </w:style>
  <w:style w:type="character" w:customStyle="1" w:styleId="ListLabel69">
    <w:name w:val="ListLabel 69"/>
    <w:qFormat/>
    <w:rsid w:val="00E6007A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E6007A"/>
    <w:rPr>
      <w:rFonts w:ascii="Wingdings" w:hAnsi="Wingdings" w:cs="Wingdings" w:hint="default"/>
    </w:rPr>
  </w:style>
  <w:style w:type="character" w:customStyle="1" w:styleId="ListLabel71">
    <w:name w:val="ListLabel 71"/>
    <w:qFormat/>
    <w:rsid w:val="00E6007A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72">
    <w:name w:val="ListLabel 72"/>
    <w:qFormat/>
    <w:rsid w:val="00E6007A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E6007A"/>
    <w:rPr>
      <w:rFonts w:ascii="Wingdings" w:hAnsi="Wingdings" w:cs="Wingdings" w:hint="default"/>
    </w:rPr>
  </w:style>
  <w:style w:type="character" w:customStyle="1" w:styleId="ListLabel74">
    <w:name w:val="ListLabel 74"/>
    <w:qFormat/>
    <w:rsid w:val="00E6007A"/>
    <w:rPr>
      <w:rFonts w:ascii="Symbol" w:hAnsi="Symbol" w:cs="Symbol" w:hint="default"/>
    </w:rPr>
  </w:style>
  <w:style w:type="character" w:customStyle="1" w:styleId="ListLabel75">
    <w:name w:val="ListLabel 75"/>
    <w:qFormat/>
    <w:rsid w:val="00E6007A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E6007A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E6007A"/>
    <w:rPr>
      <w:rFonts w:ascii="Symbol" w:hAnsi="Symbol" w:cs="Symbol" w:hint="default"/>
    </w:rPr>
  </w:style>
  <w:style w:type="character" w:customStyle="1" w:styleId="ListLabel78">
    <w:name w:val="ListLabel 78"/>
    <w:qFormat/>
    <w:rsid w:val="00E6007A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E6007A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E6007A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81">
    <w:name w:val="ListLabel 81"/>
    <w:qFormat/>
    <w:rsid w:val="00E6007A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E6007A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E6007A"/>
    <w:rPr>
      <w:rFonts w:ascii="Symbol" w:hAnsi="Symbol" w:cs="Symbol" w:hint="default"/>
    </w:rPr>
  </w:style>
  <w:style w:type="character" w:customStyle="1" w:styleId="ListLabel84">
    <w:name w:val="ListLabel 84"/>
    <w:qFormat/>
    <w:rsid w:val="00E6007A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E6007A"/>
    <w:rPr>
      <w:rFonts w:ascii="Wingdings" w:hAnsi="Wingdings" w:cs="Wingdings" w:hint="default"/>
    </w:rPr>
  </w:style>
  <w:style w:type="character" w:customStyle="1" w:styleId="ListLabel86">
    <w:name w:val="ListLabel 86"/>
    <w:qFormat/>
    <w:rsid w:val="00E6007A"/>
    <w:rPr>
      <w:rFonts w:ascii="Symbol" w:hAnsi="Symbol" w:cs="Symbol" w:hint="default"/>
    </w:rPr>
  </w:style>
  <w:style w:type="character" w:customStyle="1" w:styleId="ListLabel87">
    <w:name w:val="ListLabel 87"/>
    <w:qFormat/>
    <w:rsid w:val="00E6007A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E6007A"/>
    <w:rPr>
      <w:rFonts w:ascii="Wingdings" w:hAnsi="Wingdings" w:cs="Wingdings" w:hint="default"/>
    </w:rPr>
  </w:style>
  <w:style w:type="character" w:customStyle="1" w:styleId="ListLabel89">
    <w:name w:val="ListLabel 89"/>
    <w:qFormat/>
    <w:rsid w:val="00E6007A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90">
    <w:name w:val="ListLabel 90"/>
    <w:qFormat/>
    <w:rsid w:val="00E6007A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E6007A"/>
    <w:rPr>
      <w:rFonts w:ascii="Wingdings" w:hAnsi="Wingdings" w:cs="Wingdings" w:hint="default"/>
    </w:rPr>
  </w:style>
  <w:style w:type="character" w:customStyle="1" w:styleId="ListLabel92">
    <w:name w:val="ListLabel 92"/>
    <w:qFormat/>
    <w:rsid w:val="00E6007A"/>
    <w:rPr>
      <w:rFonts w:ascii="Symbol" w:hAnsi="Symbol" w:cs="Symbol" w:hint="default"/>
    </w:rPr>
  </w:style>
  <w:style w:type="character" w:customStyle="1" w:styleId="ListLabel93">
    <w:name w:val="ListLabel 93"/>
    <w:qFormat/>
    <w:rsid w:val="00E6007A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E6007A"/>
    <w:rPr>
      <w:rFonts w:ascii="Wingdings" w:hAnsi="Wingdings" w:cs="Wingdings" w:hint="default"/>
    </w:rPr>
  </w:style>
  <w:style w:type="character" w:customStyle="1" w:styleId="ListLabel95">
    <w:name w:val="ListLabel 95"/>
    <w:qFormat/>
    <w:rsid w:val="00E6007A"/>
    <w:rPr>
      <w:rFonts w:ascii="Symbol" w:hAnsi="Symbol" w:cs="Symbol" w:hint="default"/>
    </w:rPr>
  </w:style>
  <w:style w:type="character" w:customStyle="1" w:styleId="ListLabel96">
    <w:name w:val="ListLabel 96"/>
    <w:qFormat/>
    <w:rsid w:val="00E6007A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E6007A"/>
    <w:rPr>
      <w:rFonts w:ascii="Wingdings" w:hAnsi="Wingdings" w:cs="Wingdings" w:hint="default"/>
    </w:rPr>
  </w:style>
  <w:style w:type="character" w:customStyle="1" w:styleId="ListLabel98">
    <w:name w:val="ListLabel 98"/>
    <w:qFormat/>
    <w:rsid w:val="00E6007A"/>
    <w:rPr>
      <w:rFonts w:ascii="Symbol" w:hAnsi="Symbol" w:cs="Symbol" w:hint="default"/>
    </w:rPr>
  </w:style>
  <w:style w:type="character" w:customStyle="1" w:styleId="ListLabel99">
    <w:name w:val="ListLabel 99"/>
    <w:qFormat/>
    <w:rsid w:val="00E6007A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00">
    <w:name w:val="ListLabel 100"/>
    <w:qFormat/>
    <w:rsid w:val="00E6007A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E6007A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E6007A"/>
    <w:rPr>
      <w:rFonts w:ascii="Symbol" w:hAnsi="Symbol" w:cs="Symbol" w:hint="default"/>
    </w:rPr>
  </w:style>
  <w:style w:type="character" w:customStyle="1" w:styleId="ListLabel103">
    <w:name w:val="ListLabel 103"/>
    <w:qFormat/>
    <w:rsid w:val="00E6007A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E6007A"/>
    <w:rPr>
      <w:rFonts w:ascii="Wingdings" w:hAnsi="Wingdings" w:cs="Wingdings" w:hint="default"/>
    </w:rPr>
  </w:style>
  <w:style w:type="character" w:customStyle="1" w:styleId="ListLabel105">
    <w:name w:val="ListLabel 105"/>
    <w:qFormat/>
    <w:rsid w:val="00E6007A"/>
    <w:rPr>
      <w:rFonts w:ascii="Symbol" w:hAnsi="Symbol" w:cs="Symbol" w:hint="default"/>
    </w:rPr>
  </w:style>
  <w:style w:type="character" w:customStyle="1" w:styleId="ListLabel106">
    <w:name w:val="ListLabel 106"/>
    <w:qFormat/>
    <w:rsid w:val="00E6007A"/>
    <w:rPr>
      <w:rFonts w:ascii="Courier New" w:hAnsi="Courier New" w:cs="Courier New" w:hint="default"/>
    </w:rPr>
  </w:style>
  <w:style w:type="character" w:customStyle="1" w:styleId="ListLabel107">
    <w:name w:val="ListLabel 107"/>
    <w:qFormat/>
    <w:rsid w:val="00E6007A"/>
    <w:rPr>
      <w:rFonts w:ascii="Wingdings" w:hAnsi="Wingdings" w:cs="Wingdings" w:hint="default"/>
    </w:rPr>
  </w:style>
  <w:style w:type="character" w:customStyle="1" w:styleId="ListLabel108">
    <w:name w:val="ListLabel 108"/>
    <w:qFormat/>
    <w:rsid w:val="00E6007A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09">
    <w:name w:val="ListLabel 109"/>
    <w:qFormat/>
    <w:rsid w:val="00E6007A"/>
    <w:rPr>
      <w:rFonts w:ascii="Courier New" w:hAnsi="Courier New" w:cs="Courier New" w:hint="default"/>
    </w:rPr>
  </w:style>
  <w:style w:type="character" w:customStyle="1" w:styleId="ListLabel110">
    <w:name w:val="ListLabel 110"/>
    <w:qFormat/>
    <w:rsid w:val="00E6007A"/>
    <w:rPr>
      <w:rFonts w:ascii="Wingdings" w:hAnsi="Wingdings" w:cs="Wingdings" w:hint="default"/>
    </w:rPr>
  </w:style>
  <w:style w:type="character" w:customStyle="1" w:styleId="ListLabel111">
    <w:name w:val="ListLabel 111"/>
    <w:qFormat/>
    <w:rsid w:val="00E6007A"/>
    <w:rPr>
      <w:rFonts w:ascii="Symbol" w:hAnsi="Symbol" w:cs="Symbol" w:hint="default"/>
    </w:rPr>
  </w:style>
  <w:style w:type="character" w:customStyle="1" w:styleId="ListLabel112">
    <w:name w:val="ListLabel 112"/>
    <w:qFormat/>
    <w:rsid w:val="00E6007A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E6007A"/>
    <w:rPr>
      <w:rFonts w:ascii="Wingdings" w:hAnsi="Wingdings" w:cs="Wingdings" w:hint="default"/>
    </w:rPr>
  </w:style>
  <w:style w:type="character" w:customStyle="1" w:styleId="ListLabel114">
    <w:name w:val="ListLabel 114"/>
    <w:qFormat/>
    <w:rsid w:val="00E6007A"/>
    <w:rPr>
      <w:rFonts w:ascii="Symbol" w:hAnsi="Symbol" w:cs="Symbol" w:hint="default"/>
    </w:rPr>
  </w:style>
  <w:style w:type="character" w:customStyle="1" w:styleId="ListLabel115">
    <w:name w:val="ListLabel 115"/>
    <w:qFormat/>
    <w:rsid w:val="00E6007A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E6007A"/>
    <w:rPr>
      <w:rFonts w:ascii="Wingdings" w:hAnsi="Wingdings" w:cs="Wingdings" w:hint="default"/>
    </w:rPr>
  </w:style>
  <w:style w:type="character" w:customStyle="1" w:styleId="ListLabel117">
    <w:name w:val="ListLabel 117"/>
    <w:qFormat/>
    <w:rsid w:val="00E6007A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18">
    <w:name w:val="ListLabel 118"/>
    <w:qFormat/>
    <w:rsid w:val="00E6007A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E6007A"/>
    <w:rPr>
      <w:rFonts w:ascii="Wingdings" w:hAnsi="Wingdings" w:cs="Wingdings" w:hint="default"/>
    </w:rPr>
  </w:style>
  <w:style w:type="character" w:customStyle="1" w:styleId="ListLabel120">
    <w:name w:val="ListLabel 120"/>
    <w:qFormat/>
    <w:rsid w:val="00E6007A"/>
    <w:rPr>
      <w:rFonts w:ascii="Symbol" w:hAnsi="Symbol" w:cs="Symbol" w:hint="default"/>
    </w:rPr>
  </w:style>
  <w:style w:type="character" w:customStyle="1" w:styleId="ListLabel121">
    <w:name w:val="ListLabel 121"/>
    <w:qFormat/>
    <w:rsid w:val="00E6007A"/>
    <w:rPr>
      <w:rFonts w:ascii="Courier New" w:hAnsi="Courier New" w:cs="Courier New" w:hint="default"/>
    </w:rPr>
  </w:style>
  <w:style w:type="character" w:customStyle="1" w:styleId="ListLabel122">
    <w:name w:val="ListLabel 122"/>
    <w:qFormat/>
    <w:rsid w:val="00E6007A"/>
    <w:rPr>
      <w:rFonts w:ascii="Wingdings" w:hAnsi="Wingdings" w:cs="Wingdings" w:hint="default"/>
    </w:rPr>
  </w:style>
  <w:style w:type="character" w:customStyle="1" w:styleId="ListLabel123">
    <w:name w:val="ListLabel 123"/>
    <w:qFormat/>
    <w:rsid w:val="00E6007A"/>
    <w:rPr>
      <w:rFonts w:ascii="Symbol" w:hAnsi="Symbol" w:cs="Symbol" w:hint="default"/>
    </w:rPr>
  </w:style>
  <w:style w:type="character" w:customStyle="1" w:styleId="ListLabel124">
    <w:name w:val="ListLabel 124"/>
    <w:qFormat/>
    <w:rsid w:val="00E6007A"/>
    <w:rPr>
      <w:rFonts w:ascii="Courier New" w:hAnsi="Courier New" w:cs="Courier New" w:hint="default"/>
    </w:rPr>
  </w:style>
  <w:style w:type="character" w:customStyle="1" w:styleId="ListLabel125">
    <w:name w:val="ListLabel 125"/>
    <w:qFormat/>
    <w:rsid w:val="00E6007A"/>
    <w:rPr>
      <w:rFonts w:ascii="Wingdings" w:hAnsi="Wingdings" w:cs="Wingdings" w:hint="default"/>
    </w:rPr>
  </w:style>
  <w:style w:type="character" w:customStyle="1" w:styleId="ListLabel126">
    <w:name w:val="ListLabel 126"/>
    <w:qFormat/>
    <w:rsid w:val="00E6007A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27">
    <w:name w:val="ListLabel 127"/>
    <w:qFormat/>
    <w:rsid w:val="00E6007A"/>
    <w:rPr>
      <w:rFonts w:ascii="Courier New" w:hAnsi="Courier New" w:cs="Courier New" w:hint="default"/>
    </w:rPr>
  </w:style>
  <w:style w:type="character" w:customStyle="1" w:styleId="ListLabel128">
    <w:name w:val="ListLabel 128"/>
    <w:qFormat/>
    <w:rsid w:val="00E6007A"/>
    <w:rPr>
      <w:rFonts w:ascii="Wingdings" w:hAnsi="Wingdings" w:cs="Wingdings" w:hint="default"/>
    </w:rPr>
  </w:style>
  <w:style w:type="character" w:customStyle="1" w:styleId="ListLabel129">
    <w:name w:val="ListLabel 129"/>
    <w:qFormat/>
    <w:rsid w:val="00E6007A"/>
    <w:rPr>
      <w:rFonts w:ascii="Symbol" w:hAnsi="Symbol" w:cs="Symbol" w:hint="default"/>
    </w:rPr>
  </w:style>
  <w:style w:type="character" w:customStyle="1" w:styleId="ListLabel130">
    <w:name w:val="ListLabel 130"/>
    <w:qFormat/>
    <w:rsid w:val="00E6007A"/>
    <w:rPr>
      <w:rFonts w:ascii="Courier New" w:hAnsi="Courier New" w:cs="Courier New" w:hint="default"/>
    </w:rPr>
  </w:style>
  <w:style w:type="character" w:customStyle="1" w:styleId="ListLabel131">
    <w:name w:val="ListLabel 131"/>
    <w:qFormat/>
    <w:rsid w:val="00E6007A"/>
    <w:rPr>
      <w:rFonts w:ascii="Wingdings" w:hAnsi="Wingdings" w:cs="Wingdings" w:hint="default"/>
    </w:rPr>
  </w:style>
  <w:style w:type="character" w:customStyle="1" w:styleId="ListLabel132">
    <w:name w:val="ListLabel 132"/>
    <w:qFormat/>
    <w:rsid w:val="00E6007A"/>
    <w:rPr>
      <w:rFonts w:ascii="Symbol" w:hAnsi="Symbol" w:cs="Symbol" w:hint="default"/>
    </w:rPr>
  </w:style>
  <w:style w:type="character" w:customStyle="1" w:styleId="ListLabel133">
    <w:name w:val="ListLabel 133"/>
    <w:qFormat/>
    <w:rsid w:val="00E6007A"/>
    <w:rPr>
      <w:rFonts w:ascii="Courier New" w:hAnsi="Courier New" w:cs="Courier New" w:hint="default"/>
    </w:rPr>
  </w:style>
  <w:style w:type="character" w:customStyle="1" w:styleId="ListLabel134">
    <w:name w:val="ListLabel 134"/>
    <w:qFormat/>
    <w:rsid w:val="00E6007A"/>
    <w:rPr>
      <w:rFonts w:ascii="Wingdings" w:hAnsi="Wingdings" w:cs="Wingdings" w:hint="default"/>
    </w:rPr>
  </w:style>
  <w:style w:type="character" w:customStyle="1" w:styleId="afff2">
    <w:name w:val="Маркеры списка"/>
    <w:qFormat/>
    <w:rsid w:val="00E6007A"/>
    <w:rPr>
      <w:rFonts w:ascii="OpenSymbol" w:eastAsia="OpenSymbol" w:hAnsi="OpenSymbol" w:cs="OpenSymbol" w:hint="default"/>
    </w:rPr>
  </w:style>
  <w:style w:type="character" w:customStyle="1" w:styleId="ListLabel135">
    <w:name w:val="ListLabel 135"/>
    <w:qFormat/>
    <w:rsid w:val="00E6007A"/>
    <w:rPr>
      <w:rFonts w:ascii="Symbol" w:hAnsi="Symbol" w:cs="Symbol" w:hint="default"/>
    </w:rPr>
  </w:style>
  <w:style w:type="character" w:customStyle="1" w:styleId="ListLabel136">
    <w:name w:val="ListLabel 136"/>
    <w:qFormat/>
    <w:rsid w:val="00E6007A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37">
    <w:name w:val="ListLabel 137"/>
    <w:qFormat/>
    <w:rsid w:val="00E6007A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E6007A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E6007A"/>
    <w:rPr>
      <w:rFonts w:ascii="Symbol" w:hAnsi="Symbol" w:cs="Symbol" w:hint="default"/>
    </w:rPr>
  </w:style>
  <w:style w:type="character" w:customStyle="1" w:styleId="ListLabel140">
    <w:name w:val="ListLabel 140"/>
    <w:qFormat/>
    <w:rsid w:val="00E6007A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E6007A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E6007A"/>
    <w:rPr>
      <w:rFonts w:ascii="Symbol" w:hAnsi="Symbol" w:cs="Symbol" w:hint="default"/>
    </w:rPr>
  </w:style>
  <w:style w:type="character" w:customStyle="1" w:styleId="ListLabel143">
    <w:name w:val="ListLabel 143"/>
    <w:qFormat/>
    <w:rsid w:val="00E6007A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E6007A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E6007A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46">
    <w:name w:val="ListLabel 146"/>
    <w:qFormat/>
    <w:rsid w:val="00E6007A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E6007A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E6007A"/>
    <w:rPr>
      <w:rFonts w:ascii="Symbol" w:hAnsi="Symbol" w:cs="Symbol" w:hint="default"/>
    </w:rPr>
  </w:style>
  <w:style w:type="character" w:customStyle="1" w:styleId="ListLabel149">
    <w:name w:val="ListLabel 149"/>
    <w:qFormat/>
    <w:rsid w:val="00E6007A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E6007A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E6007A"/>
    <w:rPr>
      <w:rFonts w:ascii="Symbol" w:hAnsi="Symbol" w:cs="Symbol" w:hint="default"/>
    </w:rPr>
  </w:style>
  <w:style w:type="character" w:customStyle="1" w:styleId="ListLabel152">
    <w:name w:val="ListLabel 152"/>
    <w:qFormat/>
    <w:rsid w:val="00E6007A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E6007A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E6007A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55">
    <w:name w:val="ListLabel 155"/>
    <w:qFormat/>
    <w:rsid w:val="00E6007A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E6007A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E6007A"/>
    <w:rPr>
      <w:rFonts w:ascii="Symbol" w:hAnsi="Symbol" w:cs="Symbol" w:hint="default"/>
    </w:rPr>
  </w:style>
  <w:style w:type="character" w:customStyle="1" w:styleId="ListLabel158">
    <w:name w:val="ListLabel 158"/>
    <w:qFormat/>
    <w:rsid w:val="00E6007A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E6007A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E6007A"/>
    <w:rPr>
      <w:rFonts w:ascii="Symbol" w:hAnsi="Symbol" w:cs="Symbol" w:hint="default"/>
    </w:rPr>
  </w:style>
  <w:style w:type="character" w:customStyle="1" w:styleId="ListLabel161">
    <w:name w:val="ListLabel 161"/>
    <w:qFormat/>
    <w:rsid w:val="00E6007A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E6007A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E6007A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64">
    <w:name w:val="ListLabel 164"/>
    <w:qFormat/>
    <w:rsid w:val="00E6007A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E6007A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E6007A"/>
    <w:rPr>
      <w:rFonts w:ascii="Symbol" w:hAnsi="Symbol" w:cs="Symbol" w:hint="default"/>
    </w:rPr>
  </w:style>
  <w:style w:type="character" w:customStyle="1" w:styleId="ListLabel167">
    <w:name w:val="ListLabel 167"/>
    <w:qFormat/>
    <w:rsid w:val="00E6007A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E6007A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E6007A"/>
    <w:rPr>
      <w:rFonts w:ascii="Symbol" w:hAnsi="Symbol" w:cs="Symbol" w:hint="default"/>
    </w:rPr>
  </w:style>
  <w:style w:type="character" w:customStyle="1" w:styleId="ListLabel170">
    <w:name w:val="ListLabel 170"/>
    <w:qFormat/>
    <w:rsid w:val="00E6007A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E6007A"/>
    <w:rPr>
      <w:rFonts w:ascii="Wingdings" w:hAnsi="Wingdings" w:cs="Wingdings" w:hint="default"/>
    </w:rPr>
  </w:style>
  <w:style w:type="character" w:customStyle="1" w:styleId="1f2">
    <w:name w:val="Основной текст Знак1"/>
    <w:basedOn w:val="a0"/>
    <w:uiPriority w:val="99"/>
    <w:semiHidden/>
    <w:locked/>
    <w:rsid w:val="00E6007A"/>
    <w:rPr>
      <w:rFonts w:eastAsia="Times New Roman" w:cs="Times New Roman"/>
      <w:color w:val="00000A"/>
      <w:lang w:eastAsia="ru-RU"/>
    </w:rPr>
  </w:style>
  <w:style w:type="character" w:customStyle="1" w:styleId="1f0">
    <w:name w:val="Основной текст с отступом Знак1"/>
    <w:basedOn w:val="a0"/>
    <w:link w:val="affe"/>
    <w:uiPriority w:val="99"/>
    <w:semiHidden/>
    <w:locked/>
    <w:rsid w:val="00E6007A"/>
    <w:rPr>
      <w:rFonts w:eastAsia="Times New Roman" w:cs="Times New Roman"/>
      <w:color w:val="00000A"/>
      <w:lang w:eastAsia="ru-RU"/>
    </w:rPr>
  </w:style>
  <w:style w:type="character" w:customStyle="1" w:styleId="311">
    <w:name w:val="Основной текст 3 Знак1"/>
    <w:basedOn w:val="a0"/>
    <w:link w:val="34"/>
    <w:uiPriority w:val="99"/>
    <w:semiHidden/>
    <w:locked/>
    <w:rsid w:val="00E6007A"/>
    <w:rPr>
      <w:rFonts w:eastAsia="Times New Roman" w:cs="Times New Roman"/>
      <w:color w:val="00000A"/>
      <w:sz w:val="16"/>
      <w:szCs w:val="16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E6007A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fff3">
    <w:name w:val="page number"/>
    <w:basedOn w:val="a0"/>
    <w:rsid w:val="00E6007A"/>
  </w:style>
  <w:style w:type="paragraph" w:customStyle="1" w:styleId="Standard">
    <w:name w:val="Standard"/>
    <w:uiPriority w:val="99"/>
    <w:rsid w:val="00E6007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customStyle="1" w:styleId="FontStyle15">
    <w:name w:val="Font Style15"/>
    <w:basedOn w:val="a0"/>
    <w:uiPriority w:val="99"/>
    <w:rsid w:val="00E6007A"/>
    <w:rPr>
      <w:rFonts w:ascii="Times New Roman" w:hAnsi="Times New Roman" w:cs="Times New Roman"/>
      <w:sz w:val="18"/>
      <w:szCs w:val="18"/>
    </w:rPr>
  </w:style>
  <w:style w:type="character" w:customStyle="1" w:styleId="af6">
    <w:name w:val="Без интервала Знак"/>
    <w:aliases w:val="основа Знак"/>
    <w:link w:val="af5"/>
    <w:uiPriority w:val="1"/>
    <w:rsid w:val="00E6007A"/>
    <w:rPr>
      <w:rFonts w:eastAsiaTheme="minorEastAsia" w:cs="Times New Roman"/>
      <w:sz w:val="24"/>
      <w:szCs w:val="32"/>
      <w:lang w:val="en-US" w:bidi="en-US"/>
    </w:rPr>
  </w:style>
  <w:style w:type="paragraph" w:customStyle="1" w:styleId="c39">
    <w:name w:val="c39"/>
    <w:basedOn w:val="a"/>
    <w:rsid w:val="00E6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rsid w:val="00E6007A"/>
  </w:style>
  <w:style w:type="paragraph" w:customStyle="1" w:styleId="c15">
    <w:name w:val="c15"/>
    <w:basedOn w:val="a"/>
    <w:rsid w:val="00E6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E6007A"/>
  </w:style>
  <w:style w:type="character" w:customStyle="1" w:styleId="c14">
    <w:name w:val="c14"/>
    <w:rsid w:val="00E6007A"/>
  </w:style>
  <w:style w:type="character" w:customStyle="1" w:styleId="apple-converted-space">
    <w:name w:val="apple-converted-space"/>
    <w:rsid w:val="00E6007A"/>
  </w:style>
  <w:style w:type="character" w:customStyle="1" w:styleId="c28">
    <w:name w:val="c28"/>
    <w:rsid w:val="00E6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a9dd4" TargetMode="External"/><Relationship Id="rId18" Type="http://schemas.openxmlformats.org/officeDocument/2006/relationships/hyperlink" Target="https://m.edsoo.ru/f5ea9dd4" TargetMode="External"/><Relationship Id="rId26" Type="http://schemas.openxmlformats.org/officeDocument/2006/relationships/hyperlink" Target="https://m.edsoo.ru/f5eabc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a9af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f5ea9dd4" TargetMode="External"/><Relationship Id="rId12" Type="http://schemas.openxmlformats.org/officeDocument/2006/relationships/hyperlink" Target="https://m.edsoo.ru/f5ea9dd4" TargetMode="External"/><Relationship Id="rId17" Type="http://schemas.openxmlformats.org/officeDocument/2006/relationships/hyperlink" Target="https://m.edsoo.ru/f5ea9dd4" TargetMode="External"/><Relationship Id="rId25" Type="http://schemas.openxmlformats.org/officeDocument/2006/relationships/hyperlink" Target="https://m.edsoo.ru/f5eab4d6" TargetMode="External"/><Relationship Id="rId33" Type="http://schemas.openxmlformats.org/officeDocument/2006/relationships/hyperlink" Target="https://m.edsoo.ru/f5ea87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aa20c" TargetMode="External"/><Relationship Id="rId29" Type="http://schemas.openxmlformats.org/officeDocument/2006/relationships/hyperlink" Target="https://m.edsoo.ru/f5eab86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a9dd4" TargetMode="External"/><Relationship Id="rId11" Type="http://schemas.openxmlformats.org/officeDocument/2006/relationships/hyperlink" Target="https://m.edsoo.ru/f5ea9dd4" TargetMode="External"/><Relationship Id="rId24" Type="http://schemas.openxmlformats.org/officeDocument/2006/relationships/hyperlink" Target="https://m.edsoo.ru/f5eab27e" TargetMode="External"/><Relationship Id="rId32" Type="http://schemas.openxmlformats.org/officeDocument/2006/relationships/hyperlink" Target="https://m.edsoo.ru/f5ea85a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f5ea9dd4" TargetMode="External"/><Relationship Id="rId23" Type="http://schemas.openxmlformats.org/officeDocument/2006/relationships/hyperlink" Target="https://m.edsoo.ru/f5ea9dd4" TargetMode="External"/><Relationship Id="rId28" Type="http://schemas.openxmlformats.org/officeDocument/2006/relationships/hyperlink" Target="https://m.edsoo.ru/f5eac156" TargetMode="External"/><Relationship Id="rId10" Type="http://schemas.openxmlformats.org/officeDocument/2006/relationships/hyperlink" Target="https://m.edsoo.ru/f5ea9dd4" TargetMode="External"/><Relationship Id="rId19" Type="http://schemas.openxmlformats.org/officeDocument/2006/relationships/hyperlink" Target="https://m.edsoo.ru/f5ea9dd4" TargetMode="External"/><Relationship Id="rId31" Type="http://schemas.openxmlformats.org/officeDocument/2006/relationships/hyperlink" Target="https://m.edsoo.ru/f5eab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a9dd4" TargetMode="External"/><Relationship Id="rId14" Type="http://schemas.openxmlformats.org/officeDocument/2006/relationships/hyperlink" Target="https://m.edsoo.ru/f5ea9dd4" TargetMode="External"/><Relationship Id="rId22" Type="http://schemas.openxmlformats.org/officeDocument/2006/relationships/hyperlink" Target="https://m.edsoo.ru/f5ea9c62" TargetMode="External"/><Relationship Id="rId27" Type="http://schemas.openxmlformats.org/officeDocument/2006/relationships/hyperlink" Target="https://m.edsoo.ru/f5eabff8" TargetMode="External"/><Relationship Id="rId30" Type="http://schemas.openxmlformats.org/officeDocument/2006/relationships/hyperlink" Target="https://m.edsoo.ru/f5eab9c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.edsoo.ru/f5ea9d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12870</Words>
  <Characters>73365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2023-09-27T10:36:00Z</dcterms:created>
  <dcterms:modified xsi:type="dcterms:W3CDTF">2023-09-27T10:36:00Z</dcterms:modified>
</cp:coreProperties>
</file>