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BF" w:rsidRDefault="004D0806" w:rsidP="004D0806">
      <w:pPr>
        <w:ind w:left="-426"/>
      </w:pPr>
      <w:r>
        <w:rPr>
          <w:noProof/>
          <w:lang w:eastAsia="ru-RU"/>
        </w:rPr>
        <w:drawing>
          <wp:inline distT="0" distB="0" distL="0" distR="0">
            <wp:extent cx="9251950" cy="6540913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lastRenderedPageBreak/>
        <w:t>ПОЯСНИТЕЛЬН</w:t>
      </w:r>
      <w:r>
        <w:rPr>
          <w:color w:val="333333"/>
          <w:sz w:val="21"/>
          <w:szCs w:val="21"/>
        </w:rPr>
        <w:t>​</w:t>
      </w:r>
      <w:r>
        <w:rPr>
          <w:rStyle w:val="a4"/>
        </w:rPr>
        <w:t>АЯ ЗАПИСКА</w:t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  <w:proofErr w:type="gramStart"/>
      <w:r>
        <w:rPr>
          <w:color w:val="333333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  <w:proofErr w:type="gramEnd"/>
    </w:p>
    <w:p w:rsidR="00E20ABF" w:rsidRDefault="00E20ABF" w:rsidP="00E20ABF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Пояснительная записка отражает общие цели и задачи изучения русского языка, место в структуре учебного плана, а также подходы к отбору содержания и определению планируемых результатов.</w:t>
      </w:r>
    </w:p>
    <w:p w:rsidR="00E20ABF" w:rsidRDefault="00E20ABF" w:rsidP="00E20ABF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:rsidR="00E20ABF" w:rsidRDefault="00E20ABF" w:rsidP="00E20ABF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Планируемые результаты освоения программы по русскому языку включают личностные, </w:t>
      </w:r>
      <w:proofErr w:type="spellStart"/>
      <w:r>
        <w:rPr>
          <w:color w:val="333333"/>
        </w:rPr>
        <w:t>метапредметные</w:t>
      </w:r>
      <w:proofErr w:type="spellEnd"/>
      <w:r>
        <w:rPr>
          <w:color w:val="333333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</w:rPr>
        <w:br/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​​</w:t>
      </w:r>
      <w:r>
        <w:rPr>
          <w:color w:val="333333"/>
          <w:sz w:val="21"/>
          <w:szCs w:val="21"/>
        </w:rPr>
        <w:br/>
      </w:r>
      <w:r>
        <w:rPr>
          <w:rStyle w:val="a4"/>
          <w:color w:val="333333"/>
        </w:rPr>
        <w:t>ОБЩАЯ ХАРАКТЕРИСТИКА УЧЕБНОГО ПРЕДМЕТА «РУССКИЙ ЯЗЫК»</w:t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E20ABF" w:rsidRDefault="00E20ABF" w:rsidP="00E20ABF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20ABF" w:rsidRDefault="00E20ABF" w:rsidP="00E20ABF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ситуациях</w:t>
      </w:r>
      <w:proofErr w:type="gramEnd"/>
      <w:r>
        <w:rPr>
          <w:color w:val="333333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20ABF" w:rsidRDefault="00E20ABF" w:rsidP="00E20ABF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20ABF" w:rsidRDefault="00E20ABF" w:rsidP="00E20ABF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20ABF" w:rsidRDefault="00E20ABF" w:rsidP="00E20ABF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</w:rPr>
        <w:br/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ЦЕЛИ ИЗУЧЕНИЯ УЧЕБНОГО ПРЕДМЕТА «РУССКИЙ ЯЗЫК»</w:t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  <w:shd w:val="clear" w:color="auto" w:fill="FFFFFF"/>
        </w:rPr>
        <w:br/>
      </w:r>
    </w:p>
    <w:p w:rsidR="00E20ABF" w:rsidRDefault="00E20ABF" w:rsidP="00E20ABF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Изучение русского языка направлено на достижение следующих целей:</w:t>
      </w:r>
    </w:p>
    <w:p w:rsidR="00E20ABF" w:rsidRDefault="00E20ABF" w:rsidP="00E20ABF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>
        <w:rPr>
          <w:color w:val="333333"/>
        </w:rPr>
        <w:softHyphen/>
        <w:t>человеческой деятельности;</w:t>
      </w:r>
      <w:proofErr w:type="gramEnd"/>
      <w:r>
        <w:rPr>
          <w:color w:val="333333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E20ABF" w:rsidRDefault="00E20ABF" w:rsidP="00E20ABF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20ABF" w:rsidRDefault="00E20ABF" w:rsidP="00E20ABF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E20ABF" w:rsidRDefault="00E20ABF" w:rsidP="00E20ABF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E20ABF" w:rsidRDefault="00E20ABF" w:rsidP="00E20ABF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20ABF" w:rsidRDefault="00E20ABF" w:rsidP="00E20ABF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color w:val="333333"/>
        </w:rPr>
        <w:t>несплошной</w:t>
      </w:r>
      <w:proofErr w:type="spellEnd"/>
      <w:r>
        <w:rPr>
          <w:color w:val="333333"/>
        </w:rPr>
        <w:t xml:space="preserve"> текст, </w:t>
      </w:r>
      <w:proofErr w:type="spellStart"/>
      <w:r>
        <w:rPr>
          <w:color w:val="333333"/>
        </w:rPr>
        <w:t>инфографика</w:t>
      </w:r>
      <w:proofErr w:type="spellEnd"/>
      <w:r>
        <w:rPr>
          <w:color w:val="333333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</w:rPr>
        <w:br/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МЕСТО УЧЕБНОГО ПРЕДМЕТА «РУССКИЙ ЯЗЫК» В УЧЕБНОМ ПЛАНЕ</w:t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</w:rPr>
        <w:br/>
      </w:r>
    </w:p>
    <w:p w:rsidR="00E20ABF" w:rsidRDefault="00E20ABF" w:rsidP="00E20ABF">
      <w:pPr>
        <w:pStyle w:val="a3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>
        <w:rPr>
          <w:color w:val="333333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  неделю), в 8 классе – 102 часа (3 часа в неделю), в 9 классе  – 102 часа (3 часа в неделю).</w:t>
      </w:r>
      <w:proofErr w:type="gramEnd"/>
    </w:p>
    <w:p w:rsidR="00E20ABF" w:rsidRDefault="00E20ABF" w:rsidP="00E20ABF">
      <w:pPr>
        <w:pStyle w:val="a3"/>
        <w:spacing w:before="0" w:after="0"/>
        <w:rPr>
          <w:color w:val="333333"/>
          <w:sz w:val="21"/>
          <w:szCs w:val="21"/>
        </w:rPr>
      </w:pPr>
      <w:r>
        <w:rPr>
          <w:rStyle w:val="a4"/>
          <w:color w:val="333333"/>
        </w:rPr>
        <w:t>8 КЛАСС</w:t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Общие сведения о языке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Русский язык в кругу других славянских языков.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Язык и речь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Монолог-описание, монолог-рассуждение, монолог-повествование; выступление с научным сообщением.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Диалог.</w:t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  <w:r>
        <w:rPr>
          <w:rStyle w:val="a4"/>
          <w:color w:val="333333"/>
        </w:rPr>
        <w:t>Текст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Текст и его основные признаки.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Особенности функционально-смысловых типов речи (повествование, описание, рассуждение).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Функциональные разновидности языка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Официально-деловой стиль. Сфера употребления, функции, языковые особенности.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Жанры официально-делового стиля (заявление, объяснительная записка, автобиография, характеристика).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Научный стиль. Сфера употребления, функции, языковые особенности.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lastRenderedPageBreak/>
        <w:br/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СИСТЕМА ЯЗЫКА</w:t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Синтаксис. Культура речи. Пунктуация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Синтаксис как раздел лингвистики.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Словосочетание и предложение как единицы синтаксиса.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Пунктуация. Функции знаков препинания.</w:t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Словосочетание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Основные признаки словосочетания.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Виды словосочетаний по морфологическим свойствам главного слова: глагольные, именные, наречные.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Типы подчинительной связи слов в словосочетании: согласование, управление, примыкание.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Синтаксический анализ словосочетаний.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Грамматическая синонимия словосочетаний.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Нормы построения словосочетаний.</w:t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Предложение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>
        <w:rPr>
          <w:color w:val="333333"/>
        </w:rPr>
        <w:t>оформленность</w:t>
      </w:r>
      <w:proofErr w:type="spellEnd"/>
      <w:r>
        <w:rPr>
          <w:color w:val="333333"/>
        </w:rPr>
        <w:t>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Употребление языковых форм выражения побуждения в побудительных предложениях.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Виды предложений по количеству грамматических основ (простые, сложные).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Виды простых предложений по наличию главных членов (двусоставные, односоставные).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Виды предложений по наличию второстепенных членов (распространённые, нераспространённые).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Предложения полные и неполные.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Грамматические, интонационные и пунктуационные особенности предложений со словами </w:t>
      </w:r>
      <w:r>
        <w:rPr>
          <w:rStyle w:val="a4"/>
          <w:color w:val="333333"/>
        </w:rPr>
        <w:t>да</w:t>
      </w:r>
      <w:r>
        <w:rPr>
          <w:color w:val="333333"/>
        </w:rPr>
        <w:t>, </w:t>
      </w:r>
      <w:r>
        <w:rPr>
          <w:rStyle w:val="a4"/>
          <w:color w:val="333333"/>
        </w:rPr>
        <w:t>нет</w:t>
      </w:r>
      <w:r>
        <w:rPr>
          <w:color w:val="333333"/>
        </w:rPr>
        <w:t>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Нормы построения простого предложения, использования инверсии.</w:t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Двусоставное предложение</w:t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Главные члены предложения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Подлежащее и сказуемое как главные члены предложения.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Способы выражения подлежащего.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Виды сказуемого (простое глагольное, составное глагольное, составное именное) и способы его выражения.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Тире между подлежащим и сказуемым.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Нормы согласования сказуемого с подлежащим, выраженным словосочетанием, сложносокращёнными словами, словами </w:t>
      </w:r>
      <w:r>
        <w:rPr>
          <w:rStyle w:val="a4"/>
          <w:color w:val="333333"/>
        </w:rPr>
        <w:t>большинство</w:t>
      </w:r>
      <w:r>
        <w:rPr>
          <w:color w:val="333333"/>
        </w:rPr>
        <w:t> – </w:t>
      </w:r>
      <w:r>
        <w:rPr>
          <w:rStyle w:val="a4"/>
          <w:color w:val="333333"/>
        </w:rPr>
        <w:t>меньшинство</w:t>
      </w:r>
      <w:r>
        <w:rPr>
          <w:color w:val="333333"/>
        </w:rPr>
        <w:t>, количественными сочетаниями.</w:t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Второстепенные члены предложения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Второстепенные члены предложения, их виды.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Определение как второстепенный член предложения. Определения согласованные и несогласованные.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Приложение как особый вид определения.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Дополнение как второстепенный член предложения.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Дополнения прямые и косвенные.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Обстоятельство как второстепенный член предложения. </w:t>
      </w:r>
      <w:proofErr w:type="gramStart"/>
      <w:r>
        <w:rPr>
          <w:color w:val="333333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Односоставные предложения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Односоставные предложения, их грамматические признаки.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Грамматические различия односоставных предложений и двусоставных неполных предложений.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Синтаксическая синонимия односоставных и двусоставных предложений.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Употребление односоставных предложений в речи.</w:t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Простое осложнённое предложение</w:t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Предложения с однородными членами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Однородные и неоднородные определения.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Предложения с обобщающими словами при однородных членах.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Нормы построения предложений с однородными членами, связанными двойными союзами </w:t>
      </w:r>
      <w:r>
        <w:rPr>
          <w:rStyle w:val="a4"/>
          <w:color w:val="333333"/>
        </w:rPr>
        <w:t xml:space="preserve">не </w:t>
      </w:r>
      <w:proofErr w:type="gramStart"/>
      <w:r>
        <w:rPr>
          <w:rStyle w:val="a4"/>
          <w:color w:val="333333"/>
        </w:rPr>
        <w:t>только</w:t>
      </w:r>
      <w:proofErr w:type="gramEnd"/>
      <w:r>
        <w:rPr>
          <w:rStyle w:val="a4"/>
          <w:color w:val="333333"/>
        </w:rPr>
        <w:t>… но и</w:t>
      </w:r>
      <w:r>
        <w:rPr>
          <w:color w:val="333333"/>
        </w:rPr>
        <w:t>, </w:t>
      </w:r>
      <w:r>
        <w:rPr>
          <w:rStyle w:val="a4"/>
          <w:color w:val="333333"/>
        </w:rPr>
        <w:t>как… так и.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Style w:val="a4"/>
          <w:color w:val="333333"/>
        </w:rPr>
        <w:t>и... и</w:t>
      </w:r>
      <w:r>
        <w:rPr>
          <w:color w:val="333333"/>
        </w:rPr>
        <w:t>, </w:t>
      </w:r>
      <w:r>
        <w:rPr>
          <w:rStyle w:val="a4"/>
          <w:color w:val="333333"/>
        </w:rPr>
        <w:t>или... или</w:t>
      </w:r>
      <w:r>
        <w:rPr>
          <w:color w:val="333333"/>
        </w:rPr>
        <w:t>, </w:t>
      </w:r>
      <w:proofErr w:type="spellStart"/>
      <w:r>
        <w:rPr>
          <w:rStyle w:val="a4"/>
          <w:color w:val="333333"/>
        </w:rPr>
        <w:t>либ</w:t>
      </w:r>
      <w:proofErr w:type="gramStart"/>
      <w:r>
        <w:rPr>
          <w:rStyle w:val="a4"/>
          <w:color w:val="333333"/>
        </w:rPr>
        <w:t>o</w:t>
      </w:r>
      <w:proofErr w:type="spellEnd"/>
      <w:proofErr w:type="gramEnd"/>
      <w:r>
        <w:rPr>
          <w:rStyle w:val="a4"/>
          <w:color w:val="333333"/>
        </w:rPr>
        <w:t xml:space="preserve">... </w:t>
      </w:r>
      <w:proofErr w:type="spellStart"/>
      <w:r>
        <w:rPr>
          <w:rStyle w:val="a4"/>
          <w:color w:val="333333"/>
        </w:rPr>
        <w:t>либo</w:t>
      </w:r>
      <w:proofErr w:type="spellEnd"/>
      <w:r>
        <w:rPr>
          <w:color w:val="333333"/>
        </w:rPr>
        <w:t>, </w:t>
      </w:r>
      <w:r>
        <w:rPr>
          <w:rStyle w:val="a4"/>
          <w:color w:val="333333"/>
        </w:rPr>
        <w:t>ни... ни</w:t>
      </w:r>
      <w:r>
        <w:rPr>
          <w:color w:val="333333"/>
        </w:rPr>
        <w:t>, </w:t>
      </w:r>
      <w:proofErr w:type="spellStart"/>
      <w:r>
        <w:rPr>
          <w:rStyle w:val="a4"/>
          <w:color w:val="333333"/>
        </w:rPr>
        <w:t>тo</w:t>
      </w:r>
      <w:proofErr w:type="spellEnd"/>
      <w:r>
        <w:rPr>
          <w:rStyle w:val="a4"/>
          <w:color w:val="333333"/>
        </w:rPr>
        <w:t xml:space="preserve">... </w:t>
      </w:r>
      <w:proofErr w:type="spellStart"/>
      <w:r>
        <w:rPr>
          <w:rStyle w:val="a4"/>
          <w:color w:val="333333"/>
        </w:rPr>
        <w:t>тo</w:t>
      </w:r>
      <w:proofErr w:type="spellEnd"/>
      <w:r>
        <w:rPr>
          <w:color w:val="333333"/>
        </w:rPr>
        <w:t>).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Правила постановки знаков препинания в предложениях с обобщающими словами при однородных членах.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Правила постановки знаков препинания в простом и сложном предложениях с союзом </w:t>
      </w:r>
      <w:r>
        <w:rPr>
          <w:rStyle w:val="a4"/>
          <w:color w:val="333333"/>
        </w:rPr>
        <w:t>и</w:t>
      </w:r>
      <w:r>
        <w:rPr>
          <w:color w:val="333333"/>
        </w:rPr>
        <w:t>.</w:t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Предложения с обособленными членами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Уточняющие члены предложения, пояснительные и при</w:t>
      </w:r>
      <w:r>
        <w:rPr>
          <w:color w:val="333333"/>
        </w:rPr>
        <w:softHyphen/>
        <w:t>соединительные конструкции.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Правила постановки знаков препинания в предложениях со сравнительным оборотом; правила обособления согласованных и 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Предложения с обращениями, вводными и вставными конструкциями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Обращение. Основные функции обращения. Распространённое и нераспространённое обращение.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Вводные конструкции.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Вставные конструкции.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Омонимия членов предложения и вводных слов, словосочетаний и предложений.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Синтаксический и пунктуационный анализ простых предложений.</w:t>
      </w:r>
    </w:p>
    <w:p w:rsidR="00E20ABF" w:rsidRDefault="00E20ABF" w:rsidP="00E20ABF">
      <w:pPr>
        <w:pStyle w:val="a3"/>
        <w:spacing w:before="0" w:after="0"/>
        <w:rPr>
          <w:color w:val="333333"/>
          <w:sz w:val="21"/>
          <w:szCs w:val="21"/>
        </w:rPr>
      </w:pPr>
      <w:r>
        <w:rPr>
          <w:rStyle w:val="a4"/>
          <w:color w:val="333333"/>
        </w:rPr>
        <w:t>8 КЛАСС</w:t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Общие сведения о языке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представление о русском языке как одном из славянских языков.</w:t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Язык и речь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Создавать устные монологические высказывания объёмом не менее 8 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 xml:space="preserve">Участвовать в диалоге на лингвистические темы (в рамках </w:t>
      </w:r>
      <w:proofErr w:type="gramStart"/>
      <w:r>
        <w:rPr>
          <w:color w:val="333333"/>
        </w:rPr>
        <w:t>изученного</w:t>
      </w:r>
      <w:proofErr w:type="gramEnd"/>
      <w:r>
        <w:rPr>
          <w:color w:val="333333"/>
        </w:rPr>
        <w:t>) и темы на основе жизненных наблюдений (объём не менее 6 реплик).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Владеть различными видами </w:t>
      </w:r>
      <w:proofErr w:type="spellStart"/>
      <w:r>
        <w:rPr>
          <w:color w:val="333333"/>
        </w:rPr>
        <w:t>аудирования</w:t>
      </w:r>
      <w:proofErr w:type="spellEnd"/>
      <w:r>
        <w:rPr>
          <w:color w:val="333333"/>
        </w:rPr>
        <w:t>: выборочным, ознакомительным, детальным – научно-учебных, художест</w:t>
      </w:r>
      <w:r>
        <w:rPr>
          <w:color w:val="333333"/>
        </w:rPr>
        <w:softHyphen/>
        <w:t>венных, публицистических текстов различных функционально-смысловых типов речи.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Владеть различными видами чтения: просмотровым, ознакомительным, изучающим, поисковым.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Устно пересказывать прочитанный или прослушанный текст объёмом не менее 140 слов.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>
        <w:rPr>
          <w:color w:val="333333"/>
        </w:rPr>
        <w:t xml:space="preserve"> для сжатого и выборочного изложения – не менее 260 слов).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выбор языковых сре</w:t>
      </w:r>
      <w:proofErr w:type="gramStart"/>
      <w:r>
        <w:rPr>
          <w:color w:val="333333"/>
        </w:rPr>
        <w:t>дств дл</w:t>
      </w:r>
      <w:proofErr w:type="gramEnd"/>
      <w:r>
        <w:rPr>
          <w:color w:val="333333"/>
        </w:rPr>
        <w:t>я создания высказывания в соответствии с целью, темой и коммуникативным замыслом.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>
        <w:rPr>
          <w:color w:val="333333"/>
        </w:rPr>
        <w:t>пунктограммы</w:t>
      </w:r>
      <w:proofErr w:type="spellEnd"/>
      <w:r>
        <w:rPr>
          <w:color w:val="333333"/>
        </w:rPr>
        <w:t xml:space="preserve"> и слова с непроверяемыми написаниями);</w:t>
      </w:r>
      <w:proofErr w:type="gramEnd"/>
      <w:r>
        <w:rPr>
          <w:color w:val="333333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Текст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Владеть умениями информационной переработки текста: со</w:t>
      </w:r>
      <w:r>
        <w:rPr>
          <w:color w:val="333333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Представлять сообщение на заданную тему в виде презентации.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Редактировать тексты: собственные </w:t>
      </w:r>
      <w:proofErr w:type="gramStart"/>
      <w:r>
        <w:rPr>
          <w:color w:val="333333"/>
        </w:rPr>
        <w:t>и(</w:t>
      </w:r>
      <w:proofErr w:type="gramEnd"/>
      <w:r>
        <w:rPr>
          <w:color w:val="333333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lastRenderedPageBreak/>
        <w:br/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Функциональные разновидности языка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Осуществлять выбор языковых сре</w:t>
      </w:r>
      <w:proofErr w:type="gramStart"/>
      <w:r>
        <w:rPr>
          <w:color w:val="333333"/>
        </w:rPr>
        <w:t>дств дл</w:t>
      </w:r>
      <w:proofErr w:type="gramEnd"/>
      <w:r>
        <w:rPr>
          <w:color w:val="333333"/>
        </w:rPr>
        <w:t>я создания высказывания в соответствии с целью, темой и коммуникативным замыслом.</w:t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Система языка</w:t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proofErr w:type="spellStart"/>
      <w:proofErr w:type="gramStart"/>
      <w:r>
        <w:rPr>
          <w:rStyle w:val="a4"/>
          <w:color w:val="333333"/>
        </w:rPr>
        <w:t>C</w:t>
      </w:r>
      <w:proofErr w:type="gramEnd"/>
      <w:r>
        <w:rPr>
          <w:rStyle w:val="a4"/>
          <w:color w:val="333333"/>
        </w:rPr>
        <w:t>интаксис</w:t>
      </w:r>
      <w:proofErr w:type="spellEnd"/>
      <w:r>
        <w:rPr>
          <w:rStyle w:val="a4"/>
          <w:color w:val="333333"/>
        </w:rPr>
        <w:t>. Культура речи. Пунктуация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Иметь представление о синтаксисе как разделе лингвистики.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словосочетание и предложение как единицы синтаксиса.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функции знаков препинания.</w:t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Словосочетание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Применять нормы построения словосочетаний.</w:t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E20ABF" w:rsidRDefault="00E20ABF" w:rsidP="00E20ABF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Предложение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 </w:t>
      </w:r>
      <w:r>
        <w:rPr>
          <w:rStyle w:val="a4"/>
          <w:color w:val="333333"/>
        </w:rPr>
        <w:t>большинство</w:t>
      </w:r>
      <w:r>
        <w:rPr>
          <w:color w:val="333333"/>
        </w:rPr>
        <w:t> – </w:t>
      </w:r>
      <w:r>
        <w:rPr>
          <w:rStyle w:val="a4"/>
          <w:color w:val="333333"/>
        </w:rPr>
        <w:t>меньшинство</w:t>
      </w:r>
      <w:r>
        <w:rPr>
          <w:color w:val="333333"/>
        </w:rPr>
        <w:t>, количественными сочетаниями. Применять нормы постановки тире между подлежащим и сказуемым.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 </w:t>
      </w:r>
      <w:r>
        <w:rPr>
          <w:rStyle w:val="a4"/>
          <w:color w:val="333333"/>
        </w:rPr>
        <w:t>да</w:t>
      </w:r>
      <w:r>
        <w:rPr>
          <w:color w:val="333333"/>
        </w:rPr>
        <w:t>, </w:t>
      </w:r>
      <w:r>
        <w:rPr>
          <w:rStyle w:val="a4"/>
          <w:color w:val="333333"/>
        </w:rPr>
        <w:t>нет</w:t>
      </w:r>
      <w:r>
        <w:rPr>
          <w:color w:val="333333"/>
        </w:rPr>
        <w:t>.</w:t>
      </w:r>
      <w:proofErr w:type="gramEnd"/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>
        <w:rPr>
          <w:color w:val="333333"/>
        </w:rPr>
        <w:softHyphen/>
        <w:t>ления в речи сочетаний однородных членов разных типов.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Применять нормы построения предложений с однородными членами, связанными двойными союзами </w:t>
      </w:r>
      <w:r>
        <w:rPr>
          <w:rStyle w:val="a4"/>
          <w:color w:val="333333"/>
        </w:rPr>
        <w:t xml:space="preserve">не </w:t>
      </w:r>
      <w:proofErr w:type="gramStart"/>
      <w:r>
        <w:rPr>
          <w:rStyle w:val="a4"/>
          <w:color w:val="333333"/>
        </w:rPr>
        <w:t>только</w:t>
      </w:r>
      <w:proofErr w:type="gramEnd"/>
      <w:r>
        <w:rPr>
          <w:rStyle w:val="a4"/>
          <w:color w:val="333333"/>
        </w:rPr>
        <w:t>… но и</w:t>
      </w:r>
      <w:r>
        <w:rPr>
          <w:color w:val="333333"/>
        </w:rPr>
        <w:t>, </w:t>
      </w:r>
      <w:r>
        <w:rPr>
          <w:rStyle w:val="a4"/>
          <w:color w:val="333333"/>
        </w:rPr>
        <w:t>как… так и</w:t>
      </w:r>
      <w:r>
        <w:rPr>
          <w:color w:val="333333"/>
        </w:rPr>
        <w:t>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Style w:val="a4"/>
          <w:color w:val="333333"/>
        </w:rPr>
        <w:t xml:space="preserve">и... и, или... или, </w:t>
      </w:r>
      <w:proofErr w:type="spellStart"/>
      <w:r>
        <w:rPr>
          <w:rStyle w:val="a4"/>
          <w:color w:val="333333"/>
        </w:rPr>
        <w:t>либ</w:t>
      </w:r>
      <w:proofErr w:type="gramStart"/>
      <w:r>
        <w:rPr>
          <w:rStyle w:val="a4"/>
          <w:color w:val="333333"/>
        </w:rPr>
        <w:t>o</w:t>
      </w:r>
      <w:proofErr w:type="spellEnd"/>
      <w:proofErr w:type="gramEnd"/>
      <w:r>
        <w:rPr>
          <w:rStyle w:val="a4"/>
          <w:color w:val="333333"/>
        </w:rPr>
        <w:t xml:space="preserve">... </w:t>
      </w:r>
      <w:proofErr w:type="spellStart"/>
      <w:r>
        <w:rPr>
          <w:rStyle w:val="a4"/>
          <w:color w:val="333333"/>
        </w:rPr>
        <w:t>либo</w:t>
      </w:r>
      <w:proofErr w:type="spellEnd"/>
      <w:r>
        <w:rPr>
          <w:rStyle w:val="a4"/>
          <w:color w:val="333333"/>
        </w:rPr>
        <w:t xml:space="preserve">, ни... ни, </w:t>
      </w:r>
      <w:proofErr w:type="spellStart"/>
      <w:r>
        <w:rPr>
          <w:rStyle w:val="a4"/>
          <w:color w:val="333333"/>
        </w:rPr>
        <w:t>тo</w:t>
      </w:r>
      <w:proofErr w:type="spellEnd"/>
      <w:r>
        <w:rPr>
          <w:rStyle w:val="a4"/>
          <w:color w:val="333333"/>
        </w:rPr>
        <w:t xml:space="preserve">... </w:t>
      </w:r>
      <w:proofErr w:type="spellStart"/>
      <w:r>
        <w:rPr>
          <w:rStyle w:val="a4"/>
          <w:color w:val="333333"/>
        </w:rPr>
        <w:t>тo</w:t>
      </w:r>
      <w:proofErr w:type="spellEnd"/>
      <w:r>
        <w:rPr>
          <w:color w:val="333333"/>
        </w:rPr>
        <w:t>); правила постановки знаков препинания в предложениях с обобщающим словом при однородных членах.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</w:r>
      <w:r>
        <w:rPr>
          <w:color w:val="333333"/>
        </w:rPr>
        <w:softHyphen/>
        <w:t>ными и вставными конструкциями, обращениями и междометиями.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группы вводных слов по значению, различать ввод</w:t>
      </w:r>
      <w:r>
        <w:rPr>
          <w:color w:val="333333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color w:val="333333"/>
        </w:rPr>
        <w:t>Распознавать сложные предложения, конструкции с чужой речью (в рамках изученного).</w:t>
      </w:r>
      <w:proofErr w:type="gramEnd"/>
    </w:p>
    <w:p w:rsidR="00E20ABF" w:rsidRDefault="00E20ABF" w:rsidP="00E20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20ABF" w:rsidRPr="00E20ABF" w:rsidRDefault="00E20ABF" w:rsidP="00E20A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20A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ТЕМАТИЧЕСКОЕ ПЛАНИРОВАНИЕ</w:t>
      </w:r>
    </w:p>
    <w:p w:rsidR="00E20ABF" w:rsidRPr="00E20ABF" w:rsidRDefault="00E20ABF" w:rsidP="00E20A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20A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8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"/>
        <w:gridCol w:w="6867"/>
        <w:gridCol w:w="672"/>
        <w:gridCol w:w="1685"/>
        <w:gridCol w:w="1742"/>
        <w:gridCol w:w="3670"/>
      </w:tblGrid>
      <w:tr w:rsidR="00E20ABF" w:rsidRPr="00E20ABF" w:rsidTr="00E20AB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20ABF" w:rsidRPr="00E20ABF" w:rsidTr="00E20AB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20ABF" w:rsidRPr="00E20ABF" w:rsidRDefault="00E20ABF" w:rsidP="00E20A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0ABF" w:rsidRPr="00E20ABF" w:rsidRDefault="00E20ABF" w:rsidP="00E20A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E20ABF" w:rsidRPr="00E20ABF" w:rsidRDefault="00E20ABF" w:rsidP="00E20A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20ABF" w:rsidRPr="00E20ABF" w:rsidTr="00E20ABF">
        <w:trPr>
          <w:tblCellSpacing w:w="15" w:type="dxa"/>
        </w:trPr>
        <w:tc>
          <w:tcPr>
            <w:tcW w:w="0" w:type="auto"/>
            <w:gridSpan w:val="6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20A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Общие сведения о языке</w:t>
            </w:r>
          </w:p>
        </w:tc>
      </w:tr>
      <w:tr w:rsidR="00E20ABF" w:rsidRPr="00E20ABF" w:rsidTr="00E20ABF">
        <w:trPr>
          <w:tblCellSpacing w:w="15" w:type="dxa"/>
        </w:trPr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в кругу других славянских языков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" w:history="1">
              <w:r w:rsidRPr="00E20AB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20ABF" w:rsidRPr="00E20ABF" w:rsidTr="00E20ABF">
        <w:trPr>
          <w:tblCellSpacing w:w="15" w:type="dxa"/>
        </w:trPr>
        <w:tc>
          <w:tcPr>
            <w:tcW w:w="0" w:type="auto"/>
            <w:gridSpan w:val="2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E20ABF" w:rsidRPr="00E20ABF" w:rsidRDefault="00E20ABF" w:rsidP="00E20A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20ABF" w:rsidRPr="00E20ABF" w:rsidTr="00E20ABF">
        <w:trPr>
          <w:tblCellSpacing w:w="15" w:type="dxa"/>
        </w:trPr>
        <w:tc>
          <w:tcPr>
            <w:tcW w:w="0" w:type="auto"/>
            <w:gridSpan w:val="6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20A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Язык и речь</w:t>
            </w:r>
          </w:p>
        </w:tc>
      </w:tr>
      <w:tr w:rsidR="00E20ABF" w:rsidRPr="00E20ABF" w:rsidTr="00E20ABF">
        <w:trPr>
          <w:tblCellSpacing w:w="15" w:type="dxa"/>
        </w:trPr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речи. Монолог и диалог. Их разновидности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" w:history="1">
              <w:r w:rsidRPr="00E20AB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20ABF" w:rsidRPr="00E20ABF" w:rsidTr="00E20ABF">
        <w:trPr>
          <w:tblCellSpacing w:w="15" w:type="dxa"/>
        </w:trPr>
        <w:tc>
          <w:tcPr>
            <w:tcW w:w="0" w:type="auto"/>
            <w:gridSpan w:val="2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E20ABF" w:rsidRPr="00E20ABF" w:rsidRDefault="00E20ABF" w:rsidP="00E20A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20ABF" w:rsidRPr="00E20ABF" w:rsidTr="00E20ABF">
        <w:trPr>
          <w:tblCellSpacing w:w="15" w:type="dxa"/>
        </w:trPr>
        <w:tc>
          <w:tcPr>
            <w:tcW w:w="0" w:type="auto"/>
            <w:gridSpan w:val="6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20A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Текст</w:t>
            </w:r>
          </w:p>
        </w:tc>
      </w:tr>
      <w:tr w:rsidR="00E20ABF" w:rsidRPr="00E20ABF" w:rsidTr="00E20ABF">
        <w:trPr>
          <w:tblCellSpacing w:w="15" w:type="dxa"/>
        </w:trPr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Текст и его признаки. Функционально-смысловые типы речи. Смысловой анализ </w:t>
            </w:r>
            <w:proofErr w:type="spellStart"/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текста</w:t>
            </w:r>
            <w:proofErr w:type="gramStart"/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нформационная</w:t>
            </w:r>
            <w:proofErr w:type="spellEnd"/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переработка текста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" w:history="1">
              <w:r w:rsidRPr="00E20AB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20ABF" w:rsidRPr="00E20ABF" w:rsidTr="00E20ABF">
        <w:trPr>
          <w:tblCellSpacing w:w="15" w:type="dxa"/>
        </w:trPr>
        <w:tc>
          <w:tcPr>
            <w:tcW w:w="0" w:type="auto"/>
            <w:gridSpan w:val="2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E20ABF" w:rsidRPr="00E20ABF" w:rsidRDefault="00E20ABF" w:rsidP="00E20A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20ABF" w:rsidRPr="00E20ABF" w:rsidTr="00E20ABF">
        <w:trPr>
          <w:tblCellSpacing w:w="15" w:type="dxa"/>
        </w:trPr>
        <w:tc>
          <w:tcPr>
            <w:tcW w:w="0" w:type="auto"/>
            <w:gridSpan w:val="6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20A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</w:tr>
      <w:tr w:rsidR="00E20ABF" w:rsidRPr="00E20ABF" w:rsidTr="00E20ABF">
        <w:trPr>
          <w:tblCellSpacing w:w="15" w:type="dxa"/>
        </w:trPr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Официально-деловой стиль. Научный стиль. Жанры.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E20AB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20ABF" w:rsidRPr="00E20ABF" w:rsidTr="00E20ABF">
        <w:trPr>
          <w:tblCellSpacing w:w="15" w:type="dxa"/>
        </w:trPr>
        <w:tc>
          <w:tcPr>
            <w:tcW w:w="0" w:type="auto"/>
            <w:gridSpan w:val="2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E20ABF" w:rsidRPr="00E20ABF" w:rsidRDefault="00E20ABF" w:rsidP="00E20A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20ABF" w:rsidRPr="00E20ABF" w:rsidTr="00E20ABF">
        <w:trPr>
          <w:tblCellSpacing w:w="15" w:type="dxa"/>
        </w:trPr>
        <w:tc>
          <w:tcPr>
            <w:tcW w:w="0" w:type="auto"/>
            <w:gridSpan w:val="6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20A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Система языка. Синтаксис. Культура речи. Пунктуация</w:t>
            </w:r>
          </w:p>
        </w:tc>
      </w:tr>
      <w:tr w:rsidR="00E20ABF" w:rsidRPr="00E20ABF" w:rsidTr="00E20ABF">
        <w:trPr>
          <w:tblCellSpacing w:w="15" w:type="dxa"/>
        </w:trPr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 как раздел лингвистики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E20AB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20ABF" w:rsidRPr="00E20ABF" w:rsidTr="00E20ABF">
        <w:trPr>
          <w:tblCellSpacing w:w="15" w:type="dxa"/>
        </w:trPr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Пунктуация. Функции знаков препинания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E20AB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20ABF" w:rsidRPr="00E20ABF" w:rsidTr="00E20ABF">
        <w:trPr>
          <w:tblCellSpacing w:w="15" w:type="dxa"/>
        </w:trPr>
        <w:tc>
          <w:tcPr>
            <w:tcW w:w="0" w:type="auto"/>
            <w:gridSpan w:val="2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E20ABF" w:rsidRPr="00E20ABF" w:rsidRDefault="00E20ABF" w:rsidP="00E20A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20ABF" w:rsidRPr="00E20ABF" w:rsidTr="00E20ABF">
        <w:trPr>
          <w:tblCellSpacing w:w="15" w:type="dxa"/>
        </w:trPr>
        <w:tc>
          <w:tcPr>
            <w:tcW w:w="0" w:type="auto"/>
            <w:gridSpan w:val="6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20A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Система языка. Словосочетание</w:t>
            </w:r>
          </w:p>
        </w:tc>
      </w:tr>
      <w:tr w:rsidR="00E20ABF" w:rsidRPr="00E20ABF" w:rsidTr="00E20ABF">
        <w:trPr>
          <w:tblCellSpacing w:w="15" w:type="dxa"/>
        </w:trPr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Словосочетание и 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E20AB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20ABF" w:rsidRPr="00E20ABF" w:rsidTr="00E20ABF">
        <w:trPr>
          <w:tblCellSpacing w:w="15" w:type="dxa"/>
        </w:trPr>
        <w:tc>
          <w:tcPr>
            <w:tcW w:w="0" w:type="auto"/>
            <w:gridSpan w:val="2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E20ABF" w:rsidRPr="00E20ABF" w:rsidRDefault="00E20ABF" w:rsidP="00E20A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20ABF" w:rsidRPr="00E20ABF" w:rsidTr="00E20ABF">
        <w:trPr>
          <w:tblCellSpacing w:w="15" w:type="dxa"/>
        </w:trPr>
        <w:tc>
          <w:tcPr>
            <w:tcW w:w="0" w:type="auto"/>
            <w:gridSpan w:val="6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</w:t>
            </w: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20A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Система языка. Предложение</w:t>
            </w:r>
          </w:p>
        </w:tc>
      </w:tr>
      <w:tr w:rsidR="00E20ABF" w:rsidRPr="00E20ABF" w:rsidTr="00E20ABF">
        <w:trPr>
          <w:tblCellSpacing w:w="15" w:type="dxa"/>
        </w:trPr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и его основные признаки. Виды предложений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E20AB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20ABF" w:rsidRPr="00E20ABF" w:rsidTr="00E20ABF">
        <w:trPr>
          <w:tblCellSpacing w:w="15" w:type="dxa"/>
        </w:trPr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E20AB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20ABF" w:rsidRPr="00E20ABF" w:rsidTr="00E20ABF">
        <w:trPr>
          <w:tblCellSpacing w:w="15" w:type="dxa"/>
        </w:trPr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E20AB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20ABF" w:rsidRPr="00E20ABF" w:rsidTr="00E20ABF">
        <w:trPr>
          <w:tblCellSpacing w:w="15" w:type="dxa"/>
        </w:trPr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Односоставные предложения. Виды односоставных предложений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E20AB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20ABF" w:rsidRPr="00E20ABF" w:rsidTr="00E20ABF">
        <w:trPr>
          <w:tblCellSpacing w:w="15" w:type="dxa"/>
        </w:trPr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E20AB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20ABF" w:rsidRPr="00E20ABF" w:rsidTr="00E20ABF">
        <w:trPr>
          <w:tblCellSpacing w:w="15" w:type="dxa"/>
        </w:trPr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E20AB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20ABF" w:rsidRPr="00E20ABF" w:rsidTr="00E20ABF">
        <w:trPr>
          <w:tblCellSpacing w:w="15" w:type="dxa"/>
        </w:trPr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E20AB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20ABF" w:rsidRPr="00E20ABF" w:rsidTr="00E20ABF">
        <w:trPr>
          <w:tblCellSpacing w:w="15" w:type="dxa"/>
        </w:trPr>
        <w:tc>
          <w:tcPr>
            <w:tcW w:w="0" w:type="auto"/>
            <w:gridSpan w:val="2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gridSpan w:val="3"/>
            <w:hideMark/>
          </w:tcPr>
          <w:p w:rsidR="00E20ABF" w:rsidRPr="00E20ABF" w:rsidRDefault="00E20ABF" w:rsidP="00E20A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20ABF" w:rsidRPr="00E20ABF" w:rsidTr="00E20ABF">
        <w:trPr>
          <w:tblCellSpacing w:w="15" w:type="dxa"/>
        </w:trPr>
        <w:tc>
          <w:tcPr>
            <w:tcW w:w="0" w:type="auto"/>
            <w:gridSpan w:val="2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E20AB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20ABF" w:rsidRPr="00E20ABF" w:rsidTr="00E20ABF">
        <w:trPr>
          <w:tblCellSpacing w:w="15" w:type="dxa"/>
        </w:trPr>
        <w:tc>
          <w:tcPr>
            <w:tcW w:w="0" w:type="auto"/>
            <w:gridSpan w:val="2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</w:t>
            </w:r>
            <w:proofErr w:type="gramEnd"/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контрль</w:t>
            </w:r>
            <w:proofErr w:type="spellEnd"/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E20AB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20A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E20ABF" w:rsidRPr="00E20ABF" w:rsidTr="00E20ABF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E20ABF" w:rsidRPr="00E20ABF" w:rsidRDefault="00E20ABF" w:rsidP="00E20A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FFFFFF"/>
            <w:hideMark/>
          </w:tcPr>
          <w:p w:rsidR="00E20ABF" w:rsidRPr="00E20ABF" w:rsidRDefault="00E20ABF" w:rsidP="00E20A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20AB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E20ABF" w:rsidRPr="00E20ABF" w:rsidRDefault="00E20ABF" w:rsidP="00E20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E20ABF" w:rsidRPr="00E20ABF" w:rsidRDefault="00E20ABF" w:rsidP="00E2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0ABF" w:rsidRDefault="00E20ABF"/>
    <w:p w:rsidR="00E20ABF" w:rsidRDefault="00E20ABF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20"/>
        <w:gridCol w:w="4728"/>
        <w:gridCol w:w="1208"/>
        <w:gridCol w:w="1841"/>
        <w:gridCol w:w="1910"/>
        <w:gridCol w:w="1347"/>
        <w:gridCol w:w="2824"/>
      </w:tblGrid>
      <w:tr w:rsidR="00E20ABF" w:rsidTr="00E20ABF">
        <w:trPr>
          <w:trHeight w:val="144"/>
        </w:trPr>
        <w:tc>
          <w:tcPr>
            <w:tcW w:w="4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5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</w:tr>
      <w:tr w:rsidR="00E20ABF" w:rsidTr="00E20ABF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20ABF" w:rsidRDefault="00E20AB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20ABF" w:rsidRDefault="00E20AB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20ABF" w:rsidRDefault="00E20AB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20ABF" w:rsidRDefault="00E20ABF">
            <w:pPr>
              <w:spacing w:after="0" w:line="240" w:lineRule="auto"/>
              <w:rPr>
                <w:lang w:val="en-US"/>
              </w:rPr>
            </w:pPr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Style w:val="a6"/>
                  <w:rFonts w:ascii="Times New Roman" w:hAnsi="Times New Roman"/>
                </w:rPr>
                <w:t>https://m.edsoo.ru/fba97dee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Style w:val="a6"/>
                  <w:rFonts w:ascii="Times New Roman" w:hAnsi="Times New Roman"/>
                </w:rPr>
                <w:t>https://m.edsoo.ru/fba97f9c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Style w:val="a6"/>
                  <w:rFonts w:ascii="Times New Roman" w:hAnsi="Times New Roman"/>
                </w:rPr>
                <w:t>https://m.edsoo.ru/fba98208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Style w:val="a6"/>
                  <w:rFonts w:ascii="Times New Roman" w:hAnsi="Times New Roman"/>
                </w:rPr>
                <w:t>https://m.edsoo.ru/fba98492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Style w:val="a6"/>
                  <w:rFonts w:ascii="Times New Roman" w:hAnsi="Times New Roman"/>
                </w:rPr>
                <w:t>https://m.edsoo.ru/fba98686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Style w:val="a6"/>
                  <w:rFonts w:ascii="Times New Roman" w:hAnsi="Times New Roman"/>
                </w:rPr>
                <w:t>https://m.edsoo.ru/fba9882a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Style w:val="a6"/>
                  <w:rFonts w:ascii="Times New Roman" w:hAnsi="Times New Roman"/>
                </w:rPr>
                <w:t>https://m.edsoo.ru/fba98c3a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Style w:val="a6"/>
                  <w:rFonts w:ascii="Times New Roman" w:hAnsi="Times New Roman"/>
                </w:rPr>
                <w:t>https://m.edsoo.ru/fba98e2e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произведение.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в тексте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Style w:val="a6"/>
                  <w:rFonts w:ascii="Times New Roman" w:hAnsi="Times New Roman"/>
                </w:rPr>
                <w:t>https://m.edsoo.ru/fba99270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Style w:val="a6"/>
                  <w:rFonts w:ascii="Times New Roman" w:hAnsi="Times New Roman"/>
                </w:rPr>
                <w:t>https://m.edsoo.ru/fba99ad6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Style w:val="a6"/>
                  <w:rFonts w:ascii="Times New Roman" w:hAnsi="Times New Roman"/>
                </w:rPr>
                <w:t>https://m.edsoo.ru/fba99f9a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Style w:val="a6"/>
                  <w:rFonts w:ascii="Times New Roman" w:hAnsi="Times New Roman"/>
                </w:rPr>
                <w:t>https://m.edsoo.ru/fba99c0c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Style w:val="a6"/>
                  <w:rFonts w:ascii="Times New Roman" w:hAnsi="Times New Roman"/>
                </w:rPr>
                <w:t>https://m.edsoo.ru/fba98ff0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Style w:val="a6"/>
                  <w:rFonts w:ascii="Times New Roman" w:hAnsi="Times New Roman"/>
                </w:rPr>
                <w:t>https://m.edsoo.ru/fba9a81e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Style w:val="a6"/>
                  <w:rFonts w:ascii="Times New Roman" w:hAnsi="Times New Roman"/>
                </w:rPr>
                <w:t>https://m.edsoo.ru/fba9a9a4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Style w:val="a6"/>
                  <w:rFonts w:ascii="Times New Roman" w:hAnsi="Times New Roman"/>
                </w:rPr>
                <w:t>https://m.edsoo.ru/fba9ab34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Style w:val="a6"/>
                  <w:rFonts w:ascii="Times New Roman" w:hAnsi="Times New Roman"/>
                </w:rPr>
                <w:t>https://m.edsoo.ru/fba9ae72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(согласование, управление, примыкание).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Style w:val="a6"/>
                  <w:rFonts w:ascii="Times New Roman" w:hAnsi="Times New Roman"/>
                </w:rPr>
                <w:t>https://m.edsoo.ru/fba9b228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Style w:val="a6"/>
                  <w:rFonts w:ascii="Times New Roman" w:hAnsi="Times New Roman"/>
                </w:rPr>
                <w:t>https://m.edsoo.ru/fba9b53e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Style w:val="a6"/>
                  <w:rFonts w:ascii="Times New Roman" w:hAnsi="Times New Roman"/>
                </w:rPr>
                <w:t>https://m.edsoo.ru/fba9b6e2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Style w:val="a6"/>
                  <w:rFonts w:ascii="Times New Roman" w:hAnsi="Times New Roman"/>
                </w:rPr>
                <w:t>https://m.edsoo.ru/fba9b87c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Style w:val="a6"/>
                  <w:rFonts w:ascii="Times New Roman" w:hAnsi="Times New Roman"/>
                </w:rPr>
                <w:t>https://m.edsoo.ru/fba9ba0c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Style w:val="a6"/>
                  <w:rFonts w:ascii="Times New Roman" w:hAnsi="Times New Roman"/>
                </w:rPr>
                <w:t>https://m.edsoo.ru/fba9bb88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Style w:val="a6"/>
                  <w:rFonts w:ascii="Times New Roman" w:hAnsi="Times New Roman"/>
                </w:rPr>
                <w:t>https://m.edsoo.ru/fba9bdae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Style w:val="a6"/>
                  <w:rFonts w:ascii="Times New Roman" w:hAnsi="Times New Roman"/>
                </w:rPr>
                <w:t>https://m.edsoo.ru/fba9bf5c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Style w:val="a6"/>
                  <w:rFonts w:ascii="Times New Roman" w:hAnsi="Times New Roman"/>
                </w:rPr>
                <w:t>https://m.edsoo.ru/fba9c286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Style w:val="a6"/>
                  <w:rFonts w:ascii="Times New Roman" w:hAnsi="Times New Roman"/>
                </w:rPr>
                <w:t>https://m.edsoo.ru/fba9c42a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Style w:val="a6"/>
                  <w:rFonts w:ascii="Times New Roman" w:hAnsi="Times New Roman"/>
                </w:rPr>
                <w:t>https://m.edsoo.ru/fba9c5b0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Style w:val="a6"/>
                  <w:rFonts w:ascii="Times New Roman" w:hAnsi="Times New Roman"/>
                </w:rPr>
                <w:t>https://m.edsoo.ru/fba9c736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Style w:val="a6"/>
                  <w:rFonts w:ascii="Times New Roman" w:hAnsi="Times New Roman"/>
                </w:rPr>
                <w:t>https://m.edsoo.ru/fba9c966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Style w:val="a6"/>
                  <w:rFonts w:ascii="Times New Roman" w:hAnsi="Times New Roman"/>
                </w:rPr>
                <w:t>https://m.edsoo.ru/fba9caec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Style w:val="a6"/>
                  <w:rFonts w:ascii="Times New Roman" w:hAnsi="Times New Roman"/>
                </w:rPr>
                <w:t>https://m.edsoo.ru/fba9d1cc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Style w:val="a6"/>
                  <w:rFonts w:ascii="Times New Roman" w:hAnsi="Times New Roman"/>
                </w:rPr>
                <w:t>https://m.edsoo.ru/fba9d44c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Style w:val="a6"/>
                  <w:rFonts w:ascii="Times New Roman" w:hAnsi="Times New Roman"/>
                </w:rPr>
                <w:t>https://m.edsoo.ru/fba9d564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Style w:val="a6"/>
                  <w:rFonts w:ascii="Times New Roman" w:hAnsi="Times New Roman"/>
                </w:rPr>
                <w:t>https://m.edsoo.ru/fba9d672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Style w:val="a6"/>
                  <w:rFonts w:ascii="Times New Roman" w:hAnsi="Times New Roman"/>
                </w:rPr>
                <w:t>https://m.edsoo.ru/fba9d794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Style w:val="a6"/>
                  <w:rFonts w:ascii="Times New Roman" w:hAnsi="Times New Roman"/>
                </w:rPr>
                <w:t>https://m.edsoo.ru/fba9e068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Style w:val="a6"/>
                  <w:rFonts w:ascii="Times New Roman" w:hAnsi="Times New Roman"/>
                </w:rPr>
                <w:t>https://m.edsoo.ru/fba9e248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Style w:val="a6"/>
                  <w:rFonts w:ascii="Times New Roman" w:hAnsi="Times New Roman"/>
                </w:rPr>
                <w:t>https://m.edsoo.ru/fba9e392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Style w:val="a6"/>
                  <w:rFonts w:ascii="Times New Roman" w:hAnsi="Times New Roman"/>
                </w:rPr>
                <w:t>https://m.edsoo.ru/fba9e4be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Style w:val="a6"/>
                  <w:rFonts w:ascii="Times New Roman" w:hAnsi="Times New Roman"/>
                </w:rPr>
                <w:t>https://m.edsoo.ru/fba9e5cc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Style w:val="a6"/>
                  <w:rFonts w:ascii="Times New Roman" w:hAnsi="Times New Roman"/>
                </w:rPr>
                <w:t>https://m.edsoo.ru/fba9e73e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Style w:val="a6"/>
                  <w:rFonts w:ascii="Times New Roman" w:hAnsi="Times New Roman"/>
                </w:rPr>
                <w:t>https://m.edsoo.ru/fba9ecd4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Style w:val="a6"/>
                  <w:rFonts w:ascii="Times New Roman" w:hAnsi="Times New Roman"/>
                </w:rPr>
                <w:t>https://m.edsoo.ru/fba9e860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Style w:val="a6"/>
                  <w:rFonts w:ascii="Times New Roman" w:hAnsi="Times New Roman"/>
                </w:rPr>
                <w:t>https://m.edsoo.ru/fba9e98c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Style w:val="a6"/>
                  <w:rFonts w:ascii="Times New Roman" w:hAnsi="Times New Roman"/>
                </w:rPr>
                <w:t>https://m.edsoo.ru/fba9edf6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 и знаки препинания между ними.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Style w:val="a6"/>
                  <w:rFonts w:ascii="Times New Roman" w:hAnsi="Times New Roman"/>
                </w:rPr>
                <w:t>https://m.edsoo.ru/fba9f1de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Style w:val="a6"/>
                  <w:rFonts w:ascii="Times New Roman" w:hAnsi="Times New Roman"/>
                </w:rPr>
                <w:t>https://m.edsoo.ru/fba9f2f6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Style w:val="a6"/>
                  <w:rFonts w:ascii="Times New Roman" w:hAnsi="Times New Roman"/>
                </w:rPr>
                <w:t>https://m.edsoo.ru/fba9f418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Style w:val="a6"/>
                  <w:rFonts w:ascii="Times New Roman" w:hAnsi="Times New Roman"/>
                </w:rPr>
                <w:t>https://m.edsoo.ru/fba9fc10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Style w:val="a6"/>
                  <w:rFonts w:ascii="Times New Roman" w:hAnsi="Times New Roman"/>
                </w:rPr>
                <w:t>https://m.edsoo.ru/fba9ff30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Style w:val="a6"/>
                  <w:rFonts w:ascii="Times New Roman" w:hAnsi="Times New Roman"/>
                </w:rPr>
                <w:t>https://m.edsoo.ru/fbaa0052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Style w:val="a6"/>
                  <w:rFonts w:ascii="Times New Roman" w:hAnsi="Times New Roman"/>
                </w:rPr>
                <w:t>https://m.edsoo.ru/fbaa035e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Style w:val="a6"/>
                  <w:rFonts w:ascii="Times New Roman" w:hAnsi="Times New Roman"/>
                </w:rPr>
                <w:t>https://m.edsoo.ru/fbaa05a2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Style w:val="a6"/>
                  <w:rFonts w:ascii="Times New Roman" w:hAnsi="Times New Roman"/>
                </w:rPr>
                <w:t>https://m.edsoo.ru/fbaa070a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Style w:val="a6"/>
                  <w:rFonts w:ascii="Times New Roman" w:hAnsi="Times New Roman"/>
                </w:rPr>
                <w:t>https://m.edsoo.ru/fbaa0818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Style w:val="a6"/>
                  <w:rFonts w:ascii="Times New Roman" w:hAnsi="Times New Roman"/>
                </w:rPr>
                <w:t>https://m.edsoo.ru/fbaa0a48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Style w:val="a6"/>
                  <w:rFonts w:ascii="Times New Roman" w:hAnsi="Times New Roman"/>
                </w:rPr>
                <w:t>https://m.edsoo.ru/fbaa0b60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Style w:val="a6"/>
                  <w:rFonts w:ascii="Times New Roman" w:hAnsi="Times New Roman"/>
                </w:rPr>
                <w:t>https://m.edsoo.ru/fbaa0c8c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Style w:val="a6"/>
                  <w:rFonts w:ascii="Times New Roman" w:hAnsi="Times New Roman"/>
                </w:rPr>
                <w:t>https://m.edsoo.ru/fbaa1268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Style w:val="a6"/>
                  <w:rFonts w:ascii="Times New Roman" w:hAnsi="Times New Roman"/>
                </w:rPr>
                <w:t>https://m.edsoo.ru/fbaa13e4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Style w:val="a6"/>
                  <w:rFonts w:ascii="Times New Roman" w:hAnsi="Times New Roman"/>
                </w:rPr>
                <w:t>https://m.edsoo.ru/fbaa154c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Style w:val="a6"/>
                  <w:rFonts w:ascii="Times New Roman" w:hAnsi="Times New Roman"/>
                </w:rPr>
                <w:t>https://m.edsoo.ru/fbaa1664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Style w:val="a6"/>
                  <w:rFonts w:ascii="Times New Roman" w:hAnsi="Times New Roman"/>
                </w:rPr>
                <w:t>https://m.edsoo.ru/fbaa17c2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Style w:val="a6"/>
                  <w:rFonts w:ascii="Times New Roman" w:hAnsi="Times New Roman"/>
                </w:rPr>
                <w:t>https://m.edsoo.ru/fbaa1b82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Style w:val="a6"/>
                  <w:rFonts w:ascii="Times New Roman" w:hAnsi="Times New Roman"/>
                </w:rPr>
                <w:t>https://m.edsoo.ru/fbaa1e84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Style w:val="a6"/>
                  <w:rFonts w:ascii="Times New Roman" w:hAnsi="Times New Roman"/>
                </w:rPr>
                <w:t>https://m.edsoo.ru/fbaa210e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Style w:val="a6"/>
                  <w:rFonts w:ascii="Times New Roman" w:hAnsi="Times New Roman"/>
                </w:rPr>
                <w:t>https://m.edsoo.ru/fbaa223a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rStyle w:val="a6"/>
                  <w:rFonts w:ascii="Times New Roman" w:hAnsi="Times New Roman"/>
                </w:rPr>
                <w:t>https://m.edsoo.ru/fbaa235c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rStyle w:val="a6"/>
                  <w:rFonts w:ascii="Times New Roman" w:hAnsi="Times New Roman"/>
                </w:rPr>
                <w:t>https://m.edsoo.ru/fbaa2474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rStyle w:val="a6"/>
                  <w:rFonts w:ascii="Times New Roman" w:hAnsi="Times New Roman"/>
                </w:rPr>
                <w:t>https://m.edsoo.ru/fbaa2a96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</w:tr>
      <w:tr w:rsidR="00E20ABF" w:rsidTr="00E20ABF">
        <w:trPr>
          <w:trHeight w:val="144"/>
        </w:trPr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rStyle w:val="a6"/>
                  <w:rFonts w:ascii="Times New Roman" w:hAnsi="Times New Roman"/>
                </w:rPr>
                <w:t>https://m.edsoo.ru/fbaa26a4</w:t>
              </w:r>
            </w:hyperlink>
          </w:p>
        </w:tc>
      </w:tr>
      <w:tr w:rsidR="00E20ABF" w:rsidTr="00E20AB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20ABF" w:rsidRDefault="00E20A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20ABF" w:rsidRDefault="00E20ABF">
            <w:pPr>
              <w:rPr>
                <w:lang w:val="en-US"/>
              </w:rPr>
            </w:pPr>
          </w:p>
        </w:tc>
      </w:tr>
    </w:tbl>
    <w:p w:rsidR="00E20ABF" w:rsidRDefault="00E20ABF"/>
    <w:p w:rsidR="002A6831" w:rsidRDefault="002A6831" w:rsidP="002A6831">
      <w:pPr>
        <w:widowControl w:val="0"/>
        <w:autoSpaceDE w:val="0"/>
        <w:autoSpaceDN w:val="0"/>
        <w:spacing w:after="0" w:line="319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«Просвещение»</w:t>
      </w:r>
    </w:p>
    <w:p w:rsidR="002A6831" w:rsidRDefault="002A6831" w:rsidP="002A683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2A6831" w:rsidRDefault="002A6831" w:rsidP="002A6831">
      <w:pPr>
        <w:widowControl w:val="0"/>
        <w:numPr>
          <w:ilvl w:val="0"/>
          <w:numId w:val="1"/>
        </w:numPr>
        <w:tabs>
          <w:tab w:val="left" w:pos="341"/>
        </w:tabs>
        <w:autoSpaceDE w:val="0"/>
        <w:autoSpaceDN w:val="0"/>
        <w:spacing w:after="0" w:line="480" w:lineRule="auto"/>
        <w:ind w:right="195" w:firstLine="7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Русскийязык,8класс/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БарановМ.Т.,ЛадыженскаяТ.А.,ТростенцоваЛ.А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идругие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идругие</w:t>
      </w:r>
      <w:proofErr w:type="gramStart"/>
      <w:r>
        <w:rPr>
          <w:rFonts w:ascii="Times New Roman" w:eastAsia="Times New Roman" w:hAnsi="Times New Roman" w:cs="Times New Roman"/>
          <w:sz w:val="28"/>
        </w:rPr>
        <w:t>,А</w:t>
      </w:r>
      <w:proofErr w:type="gramEnd"/>
      <w:r>
        <w:rPr>
          <w:rFonts w:ascii="Times New Roman" w:eastAsia="Times New Roman" w:hAnsi="Times New Roman" w:cs="Times New Roman"/>
          <w:sz w:val="28"/>
        </w:rPr>
        <w:t>кционерное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общество«Издательство«Просвещение»</w:t>
      </w:r>
    </w:p>
    <w:p w:rsidR="002A6831" w:rsidRDefault="002A6831" w:rsidP="002A6831">
      <w:pPr>
        <w:widowControl w:val="0"/>
        <w:autoSpaceDE w:val="0"/>
        <w:autoSpaceDN w:val="0"/>
        <w:spacing w:after="0" w:line="240" w:lineRule="auto"/>
        <w:ind w:left="10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МЕТОДИЧЕСКИЕМАТЕРИАЛЫДЛЯУЧИТЕЛЯ</w:t>
      </w:r>
    </w:p>
    <w:p w:rsidR="002A6831" w:rsidRDefault="002A6831" w:rsidP="002A683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2A6831" w:rsidRDefault="002A6831" w:rsidP="002A6831">
      <w:pPr>
        <w:widowControl w:val="0"/>
        <w:autoSpaceDE w:val="0"/>
        <w:autoSpaceDN w:val="0"/>
        <w:spacing w:after="0" w:line="480" w:lineRule="auto"/>
        <w:ind w:left="100" w:right="19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БондаренкоМ.А.Методическиерекомендацииипоурочныеразработки.6класс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чебноепособиедляобразовательныхорганизаций.–М.:Просвещение.</w:t>
      </w:r>
    </w:p>
    <w:p w:rsidR="002A6831" w:rsidRDefault="002A6831" w:rsidP="002A6831">
      <w:pPr>
        <w:widowControl w:val="0"/>
        <w:autoSpaceDE w:val="0"/>
        <w:autoSpaceDN w:val="0"/>
        <w:spacing w:after="0" w:line="320" w:lineRule="exact"/>
        <w:ind w:left="1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ЕгороваН.В.Поурочныеразработкипорусскомуязыку.6класс.–М.</w:t>
      </w:r>
    </w:p>
    <w:p w:rsidR="002A6831" w:rsidRDefault="002A6831" w:rsidP="002A6831">
      <w:pPr>
        <w:widowControl w:val="0"/>
        <w:autoSpaceDE w:val="0"/>
        <w:autoSpaceDN w:val="0"/>
        <w:spacing w:after="0" w:line="320" w:lineRule="exact"/>
        <w:ind w:left="172"/>
        <w:rPr>
          <w:rFonts w:ascii="Times New Roman" w:eastAsia="Times New Roman" w:hAnsi="Times New Roman" w:cs="Times New Roman"/>
          <w:sz w:val="28"/>
          <w:szCs w:val="28"/>
        </w:rPr>
      </w:pPr>
    </w:p>
    <w:p w:rsidR="002A6831" w:rsidRDefault="002A6831" w:rsidP="002A6831">
      <w:pPr>
        <w:widowControl w:val="0"/>
        <w:autoSpaceDE w:val="0"/>
        <w:autoSpaceDN w:val="0"/>
        <w:spacing w:after="0" w:line="480" w:lineRule="auto"/>
        <w:ind w:left="100" w:right="9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ЦИФРОВЫЕ ОБРАЗОВАТЕЛЬНЫЕ РЕСУРСЫ И РЕСУРСЫ СЕТИИНТЕРНЕТ</w:t>
      </w:r>
    </w:p>
    <w:p w:rsidR="002A6831" w:rsidRDefault="002A6831" w:rsidP="002A6831">
      <w:pPr>
        <w:widowControl w:val="0"/>
        <w:autoSpaceDE w:val="0"/>
        <w:autoSpaceDN w:val="0"/>
        <w:spacing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https://resh.edu.ru/</w:t>
      </w:r>
    </w:p>
    <w:p w:rsidR="002A6831" w:rsidRDefault="002A6831" w:rsidP="002A683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uchi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A6831" w:rsidRDefault="002A6831" w:rsidP="002A683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infourok.ru</w:t>
      </w:r>
    </w:p>
    <w:p w:rsidR="002A6831" w:rsidRDefault="002A6831" w:rsidP="002A6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РФ</w:t>
      </w:r>
    </w:p>
    <w:p w:rsidR="00E20ABF" w:rsidRDefault="00E20ABF"/>
    <w:sectPr w:rsidR="00E20ABF" w:rsidSect="004D080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21628"/>
    <w:multiLevelType w:val="hybridMultilevel"/>
    <w:tmpl w:val="44444B26"/>
    <w:lvl w:ilvl="0" w:tplc="7C347552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3413D6">
      <w:numFmt w:val="bullet"/>
      <w:lvlText w:val="•"/>
      <w:lvlJc w:val="left"/>
      <w:pPr>
        <w:ind w:left="998" w:hanging="168"/>
      </w:pPr>
      <w:rPr>
        <w:lang w:val="ru-RU" w:eastAsia="en-US" w:bidi="ar-SA"/>
      </w:rPr>
    </w:lvl>
    <w:lvl w:ilvl="2" w:tplc="590C7916">
      <w:numFmt w:val="bullet"/>
      <w:lvlText w:val="•"/>
      <w:lvlJc w:val="left"/>
      <w:pPr>
        <w:ind w:left="1896" w:hanging="168"/>
      </w:pPr>
      <w:rPr>
        <w:lang w:val="ru-RU" w:eastAsia="en-US" w:bidi="ar-SA"/>
      </w:rPr>
    </w:lvl>
    <w:lvl w:ilvl="3" w:tplc="B2E8EDE8">
      <w:numFmt w:val="bullet"/>
      <w:lvlText w:val="•"/>
      <w:lvlJc w:val="left"/>
      <w:pPr>
        <w:ind w:left="2795" w:hanging="168"/>
      </w:pPr>
      <w:rPr>
        <w:lang w:val="ru-RU" w:eastAsia="en-US" w:bidi="ar-SA"/>
      </w:rPr>
    </w:lvl>
    <w:lvl w:ilvl="4" w:tplc="72689668">
      <w:numFmt w:val="bullet"/>
      <w:lvlText w:val="•"/>
      <w:lvlJc w:val="left"/>
      <w:pPr>
        <w:ind w:left="3693" w:hanging="168"/>
      </w:pPr>
      <w:rPr>
        <w:lang w:val="ru-RU" w:eastAsia="en-US" w:bidi="ar-SA"/>
      </w:rPr>
    </w:lvl>
    <w:lvl w:ilvl="5" w:tplc="B61A99EA">
      <w:numFmt w:val="bullet"/>
      <w:lvlText w:val="•"/>
      <w:lvlJc w:val="left"/>
      <w:pPr>
        <w:ind w:left="4592" w:hanging="168"/>
      </w:pPr>
      <w:rPr>
        <w:lang w:val="ru-RU" w:eastAsia="en-US" w:bidi="ar-SA"/>
      </w:rPr>
    </w:lvl>
    <w:lvl w:ilvl="6" w:tplc="425C2C30">
      <w:numFmt w:val="bullet"/>
      <w:lvlText w:val="•"/>
      <w:lvlJc w:val="left"/>
      <w:pPr>
        <w:ind w:left="5490" w:hanging="168"/>
      </w:pPr>
      <w:rPr>
        <w:lang w:val="ru-RU" w:eastAsia="en-US" w:bidi="ar-SA"/>
      </w:rPr>
    </w:lvl>
    <w:lvl w:ilvl="7" w:tplc="9EB6519C">
      <w:numFmt w:val="bullet"/>
      <w:lvlText w:val="•"/>
      <w:lvlJc w:val="left"/>
      <w:pPr>
        <w:ind w:left="6388" w:hanging="168"/>
      </w:pPr>
      <w:rPr>
        <w:lang w:val="ru-RU" w:eastAsia="en-US" w:bidi="ar-SA"/>
      </w:rPr>
    </w:lvl>
    <w:lvl w:ilvl="8" w:tplc="6700F882">
      <w:numFmt w:val="bullet"/>
      <w:lvlText w:val="•"/>
      <w:lvlJc w:val="left"/>
      <w:pPr>
        <w:ind w:left="7287" w:hanging="168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ABF"/>
    <w:rsid w:val="000907E0"/>
    <w:rsid w:val="002A6831"/>
    <w:rsid w:val="004D0806"/>
    <w:rsid w:val="0074442E"/>
    <w:rsid w:val="00E20ABF"/>
    <w:rsid w:val="00F4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E0"/>
  </w:style>
  <w:style w:type="paragraph" w:styleId="1">
    <w:name w:val="heading 1"/>
    <w:basedOn w:val="a"/>
    <w:next w:val="a"/>
    <w:link w:val="10"/>
    <w:uiPriority w:val="9"/>
    <w:qFormat/>
    <w:rsid w:val="00E20A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A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A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ABF"/>
    <w:rPr>
      <w:b/>
      <w:bCs/>
    </w:rPr>
  </w:style>
  <w:style w:type="table" w:styleId="a5">
    <w:name w:val="Table Grid"/>
    <w:basedOn w:val="a1"/>
    <w:uiPriority w:val="59"/>
    <w:rsid w:val="00E2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E20ABF"/>
  </w:style>
  <w:style w:type="character" w:styleId="a6">
    <w:name w:val="Hyperlink"/>
    <w:basedOn w:val="a0"/>
    <w:uiPriority w:val="99"/>
    <w:semiHidden/>
    <w:unhideWhenUsed/>
    <w:rsid w:val="00E20AB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20AB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E20A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20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20AB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E20AB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8">
    <w:name w:val="Normal Indent"/>
    <w:basedOn w:val="a"/>
    <w:uiPriority w:val="99"/>
    <w:semiHidden/>
    <w:unhideWhenUsed/>
    <w:rsid w:val="00E20ABF"/>
    <w:pPr>
      <w:ind w:left="720"/>
    </w:pPr>
    <w:rPr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E20ABF"/>
    <w:pPr>
      <w:tabs>
        <w:tab w:val="center" w:pos="4680"/>
        <w:tab w:val="right" w:pos="9360"/>
      </w:tabs>
    </w:pPr>
    <w:rPr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E20ABF"/>
    <w:rPr>
      <w:lang w:val="en-US"/>
    </w:rPr>
  </w:style>
  <w:style w:type="paragraph" w:styleId="ab">
    <w:name w:val="caption"/>
    <w:basedOn w:val="a"/>
    <w:next w:val="a"/>
    <w:uiPriority w:val="35"/>
    <w:semiHidden/>
    <w:unhideWhenUsed/>
    <w:qFormat/>
    <w:rsid w:val="00E20ABF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c">
    <w:name w:val="Title"/>
    <w:basedOn w:val="a"/>
    <w:next w:val="a"/>
    <w:link w:val="ad"/>
    <w:uiPriority w:val="10"/>
    <w:qFormat/>
    <w:rsid w:val="00E20A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d">
    <w:name w:val="Название Знак"/>
    <w:basedOn w:val="a0"/>
    <w:link w:val="ac"/>
    <w:uiPriority w:val="10"/>
    <w:rsid w:val="00E20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e">
    <w:name w:val="Subtitle"/>
    <w:basedOn w:val="a"/>
    <w:next w:val="a"/>
    <w:link w:val="af"/>
    <w:uiPriority w:val="11"/>
    <w:qFormat/>
    <w:rsid w:val="00E20ABF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11"/>
    <w:rsid w:val="00E20A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E20ABF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E20ABF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A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A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A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ABF"/>
    <w:rPr>
      <w:b/>
      <w:bCs/>
    </w:rPr>
  </w:style>
  <w:style w:type="table" w:styleId="a5">
    <w:name w:val="Table Grid"/>
    <w:basedOn w:val="a1"/>
    <w:uiPriority w:val="59"/>
    <w:rsid w:val="00E20A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E20ABF"/>
  </w:style>
  <w:style w:type="character" w:styleId="a6">
    <w:name w:val="Hyperlink"/>
    <w:basedOn w:val="a0"/>
    <w:uiPriority w:val="99"/>
    <w:semiHidden/>
    <w:unhideWhenUsed/>
    <w:rsid w:val="00E20AB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20AB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E20A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20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20AB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E20AB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8">
    <w:name w:val="Normal Indent"/>
    <w:basedOn w:val="a"/>
    <w:uiPriority w:val="99"/>
    <w:semiHidden/>
    <w:unhideWhenUsed/>
    <w:rsid w:val="00E20ABF"/>
    <w:pPr>
      <w:ind w:left="720"/>
    </w:pPr>
    <w:rPr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E20ABF"/>
    <w:pPr>
      <w:tabs>
        <w:tab w:val="center" w:pos="4680"/>
        <w:tab w:val="right" w:pos="9360"/>
      </w:tabs>
    </w:pPr>
    <w:rPr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E20ABF"/>
    <w:rPr>
      <w:lang w:val="en-US"/>
    </w:rPr>
  </w:style>
  <w:style w:type="paragraph" w:styleId="ab">
    <w:name w:val="caption"/>
    <w:basedOn w:val="a"/>
    <w:next w:val="a"/>
    <w:uiPriority w:val="35"/>
    <w:semiHidden/>
    <w:unhideWhenUsed/>
    <w:qFormat/>
    <w:rsid w:val="00E20ABF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c">
    <w:name w:val="Title"/>
    <w:basedOn w:val="a"/>
    <w:next w:val="a"/>
    <w:link w:val="ad"/>
    <w:uiPriority w:val="10"/>
    <w:qFormat/>
    <w:rsid w:val="00E20A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d">
    <w:name w:val="Название Знак"/>
    <w:basedOn w:val="a0"/>
    <w:link w:val="ac"/>
    <w:uiPriority w:val="10"/>
    <w:rsid w:val="00E20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e">
    <w:name w:val="Subtitle"/>
    <w:basedOn w:val="a"/>
    <w:next w:val="a"/>
    <w:link w:val="af"/>
    <w:uiPriority w:val="11"/>
    <w:qFormat/>
    <w:rsid w:val="00E20ABF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11"/>
    <w:rsid w:val="00E20A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E20ABF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E20AB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3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7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23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3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0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4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0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3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04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3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0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3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2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1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1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2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5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7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8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6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5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8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9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0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5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5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9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5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5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9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2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2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7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6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0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6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0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9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1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7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0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9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0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5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4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7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2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5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6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26" Type="http://schemas.openxmlformats.org/officeDocument/2006/relationships/hyperlink" Target="https://m.edsoo.ru/fba98686" TargetMode="External"/><Relationship Id="rId39" Type="http://schemas.openxmlformats.org/officeDocument/2006/relationships/hyperlink" Target="https://m.edsoo.ru/fba9b228" TargetMode="External"/><Relationship Id="rId21" Type="http://schemas.openxmlformats.org/officeDocument/2006/relationships/hyperlink" Target="https://m.edsoo.ru/7f417922" TargetMode="External"/><Relationship Id="rId34" Type="http://schemas.openxmlformats.org/officeDocument/2006/relationships/hyperlink" Target="https://m.edsoo.ru/fba98ff0" TargetMode="External"/><Relationship Id="rId42" Type="http://schemas.openxmlformats.org/officeDocument/2006/relationships/hyperlink" Target="https://m.edsoo.ru/fba9b87c" TargetMode="External"/><Relationship Id="rId47" Type="http://schemas.openxmlformats.org/officeDocument/2006/relationships/hyperlink" Target="https://m.edsoo.ru/fba9c286" TargetMode="External"/><Relationship Id="rId50" Type="http://schemas.openxmlformats.org/officeDocument/2006/relationships/hyperlink" Target="https://m.edsoo.ru/fba9c736" TargetMode="External"/><Relationship Id="rId55" Type="http://schemas.openxmlformats.org/officeDocument/2006/relationships/hyperlink" Target="https://m.edsoo.ru/fba9d564" TargetMode="External"/><Relationship Id="rId63" Type="http://schemas.openxmlformats.org/officeDocument/2006/relationships/hyperlink" Target="https://m.edsoo.ru/fba9e73e" TargetMode="External"/><Relationship Id="rId68" Type="http://schemas.openxmlformats.org/officeDocument/2006/relationships/hyperlink" Target="https://m.edsoo.ru/fba9f1de" TargetMode="External"/><Relationship Id="rId76" Type="http://schemas.openxmlformats.org/officeDocument/2006/relationships/hyperlink" Target="https://m.edsoo.ru/fbaa070a" TargetMode="External"/><Relationship Id="rId84" Type="http://schemas.openxmlformats.org/officeDocument/2006/relationships/hyperlink" Target="https://m.edsoo.ru/fbaa1664" TargetMode="External"/><Relationship Id="rId89" Type="http://schemas.openxmlformats.org/officeDocument/2006/relationships/hyperlink" Target="https://m.edsoo.ru/fbaa223a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fc10" TargetMode="External"/><Relationship Id="rId92" Type="http://schemas.openxmlformats.org/officeDocument/2006/relationships/hyperlink" Target="https://m.edsoo.ru/fbaa2a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fba98e2e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fba98208" TargetMode="External"/><Relationship Id="rId32" Type="http://schemas.openxmlformats.org/officeDocument/2006/relationships/hyperlink" Target="https://m.edsoo.ru/fba99f9a" TargetMode="External"/><Relationship Id="rId37" Type="http://schemas.openxmlformats.org/officeDocument/2006/relationships/hyperlink" Target="https://m.edsoo.ru/fba9ab34" TargetMode="External"/><Relationship Id="rId40" Type="http://schemas.openxmlformats.org/officeDocument/2006/relationships/hyperlink" Target="https://m.edsoo.ru/fba9b53e" TargetMode="External"/><Relationship Id="rId45" Type="http://schemas.openxmlformats.org/officeDocument/2006/relationships/hyperlink" Target="https://m.edsoo.ru/fba9bdae" TargetMode="External"/><Relationship Id="rId53" Type="http://schemas.openxmlformats.org/officeDocument/2006/relationships/hyperlink" Target="https://m.edsoo.ru/fba9d1cc" TargetMode="External"/><Relationship Id="rId58" Type="http://schemas.openxmlformats.org/officeDocument/2006/relationships/hyperlink" Target="https://m.edsoo.ru/fba9e068" TargetMode="External"/><Relationship Id="rId66" Type="http://schemas.openxmlformats.org/officeDocument/2006/relationships/hyperlink" Target="https://m.edsoo.ru/fba9e98c" TargetMode="External"/><Relationship Id="rId74" Type="http://schemas.openxmlformats.org/officeDocument/2006/relationships/hyperlink" Target="https://m.edsoo.ru/fbaa035e" TargetMode="External"/><Relationship Id="rId79" Type="http://schemas.openxmlformats.org/officeDocument/2006/relationships/hyperlink" Target="https://m.edsoo.ru/fbaa0b60" TargetMode="External"/><Relationship Id="rId87" Type="http://schemas.openxmlformats.org/officeDocument/2006/relationships/hyperlink" Target="https://m.edsoo.ru/fbaa1e84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fba9e4be" TargetMode="External"/><Relationship Id="rId82" Type="http://schemas.openxmlformats.org/officeDocument/2006/relationships/hyperlink" Target="https://m.edsoo.ru/fbaa13e4" TargetMode="External"/><Relationship Id="rId90" Type="http://schemas.openxmlformats.org/officeDocument/2006/relationships/hyperlink" Target="https://m.edsoo.ru/fbaa235c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fba97dee" TargetMode="External"/><Relationship Id="rId27" Type="http://schemas.openxmlformats.org/officeDocument/2006/relationships/hyperlink" Target="https://m.edsoo.ru/fba9882a" TargetMode="External"/><Relationship Id="rId30" Type="http://schemas.openxmlformats.org/officeDocument/2006/relationships/hyperlink" Target="https://m.edsoo.ru/fba99270" TargetMode="External"/><Relationship Id="rId35" Type="http://schemas.openxmlformats.org/officeDocument/2006/relationships/hyperlink" Target="https://m.edsoo.ru/fba9a81e" TargetMode="External"/><Relationship Id="rId43" Type="http://schemas.openxmlformats.org/officeDocument/2006/relationships/hyperlink" Target="https://m.edsoo.ru/fba9ba0c" TargetMode="External"/><Relationship Id="rId48" Type="http://schemas.openxmlformats.org/officeDocument/2006/relationships/hyperlink" Target="https://m.edsoo.ru/fba9c42a" TargetMode="External"/><Relationship Id="rId56" Type="http://schemas.openxmlformats.org/officeDocument/2006/relationships/hyperlink" Target="https://m.edsoo.ru/fba9d672" TargetMode="External"/><Relationship Id="rId64" Type="http://schemas.openxmlformats.org/officeDocument/2006/relationships/hyperlink" Target="https://m.edsoo.ru/fba9ecd4" TargetMode="External"/><Relationship Id="rId69" Type="http://schemas.openxmlformats.org/officeDocument/2006/relationships/hyperlink" Target="https://m.edsoo.ru/fba9f2f6" TargetMode="External"/><Relationship Id="rId77" Type="http://schemas.openxmlformats.org/officeDocument/2006/relationships/hyperlink" Target="https://m.edsoo.ru/fbaa0818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c966" TargetMode="External"/><Relationship Id="rId72" Type="http://schemas.openxmlformats.org/officeDocument/2006/relationships/hyperlink" Target="https://m.edsoo.ru/fba9ff30" TargetMode="External"/><Relationship Id="rId80" Type="http://schemas.openxmlformats.org/officeDocument/2006/relationships/hyperlink" Target="https://m.edsoo.ru/fbaa0c8c" TargetMode="External"/><Relationship Id="rId85" Type="http://schemas.openxmlformats.org/officeDocument/2006/relationships/hyperlink" Target="https://m.edsoo.ru/fbaa17c2" TargetMode="External"/><Relationship Id="rId93" Type="http://schemas.openxmlformats.org/officeDocument/2006/relationships/hyperlink" Target="https://m.edsoo.ru/fbaa26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492" TargetMode="External"/><Relationship Id="rId33" Type="http://schemas.openxmlformats.org/officeDocument/2006/relationships/hyperlink" Target="https://m.edsoo.ru/fba99c0c" TargetMode="External"/><Relationship Id="rId38" Type="http://schemas.openxmlformats.org/officeDocument/2006/relationships/hyperlink" Target="https://m.edsoo.ru/fba9ae72" TargetMode="External"/><Relationship Id="rId46" Type="http://schemas.openxmlformats.org/officeDocument/2006/relationships/hyperlink" Target="https://m.edsoo.ru/fba9bf5c" TargetMode="External"/><Relationship Id="rId59" Type="http://schemas.openxmlformats.org/officeDocument/2006/relationships/hyperlink" Target="https://m.edsoo.ru/fba9e248" TargetMode="External"/><Relationship Id="rId67" Type="http://schemas.openxmlformats.org/officeDocument/2006/relationships/hyperlink" Target="https://m.edsoo.ru/fba9edf6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b6e2" TargetMode="External"/><Relationship Id="rId54" Type="http://schemas.openxmlformats.org/officeDocument/2006/relationships/hyperlink" Target="https://m.edsoo.ru/fba9d44c" TargetMode="External"/><Relationship Id="rId62" Type="http://schemas.openxmlformats.org/officeDocument/2006/relationships/hyperlink" Target="https://m.edsoo.ru/fba9e5cc" TargetMode="External"/><Relationship Id="rId70" Type="http://schemas.openxmlformats.org/officeDocument/2006/relationships/hyperlink" Target="https://m.edsoo.ru/fba9f418" TargetMode="External"/><Relationship Id="rId75" Type="http://schemas.openxmlformats.org/officeDocument/2006/relationships/hyperlink" Target="https://m.edsoo.ru/fbaa05a2" TargetMode="External"/><Relationship Id="rId83" Type="http://schemas.openxmlformats.org/officeDocument/2006/relationships/hyperlink" Target="https://m.edsoo.ru/fbaa154c" TargetMode="External"/><Relationship Id="rId88" Type="http://schemas.openxmlformats.org/officeDocument/2006/relationships/hyperlink" Target="https://m.edsoo.ru/fbaa210e" TargetMode="External"/><Relationship Id="rId91" Type="http://schemas.openxmlformats.org/officeDocument/2006/relationships/hyperlink" Target="https://m.edsoo.ru/fbaa2474" TargetMode="External"/><Relationship Id="rId9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7f9c" TargetMode="External"/><Relationship Id="rId28" Type="http://schemas.openxmlformats.org/officeDocument/2006/relationships/hyperlink" Target="https://m.edsoo.ru/fba98c3a" TargetMode="External"/><Relationship Id="rId36" Type="http://schemas.openxmlformats.org/officeDocument/2006/relationships/hyperlink" Target="https://m.edsoo.ru/fba9a9a4" TargetMode="External"/><Relationship Id="rId49" Type="http://schemas.openxmlformats.org/officeDocument/2006/relationships/hyperlink" Target="https://m.edsoo.ru/fba9c5b0" TargetMode="External"/><Relationship Id="rId57" Type="http://schemas.openxmlformats.org/officeDocument/2006/relationships/hyperlink" Target="https://m.edsoo.ru/fba9d794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ad6" TargetMode="External"/><Relationship Id="rId44" Type="http://schemas.openxmlformats.org/officeDocument/2006/relationships/hyperlink" Target="https://m.edsoo.ru/fba9bb88" TargetMode="External"/><Relationship Id="rId52" Type="http://schemas.openxmlformats.org/officeDocument/2006/relationships/hyperlink" Target="https://m.edsoo.ru/fba9caec" TargetMode="External"/><Relationship Id="rId60" Type="http://schemas.openxmlformats.org/officeDocument/2006/relationships/hyperlink" Target="https://m.edsoo.ru/fba9e392" TargetMode="External"/><Relationship Id="rId65" Type="http://schemas.openxmlformats.org/officeDocument/2006/relationships/hyperlink" Target="https://m.edsoo.ru/fba9e860" TargetMode="External"/><Relationship Id="rId73" Type="http://schemas.openxmlformats.org/officeDocument/2006/relationships/hyperlink" Target="https://m.edsoo.ru/fbaa0052" TargetMode="External"/><Relationship Id="rId78" Type="http://schemas.openxmlformats.org/officeDocument/2006/relationships/hyperlink" Target="https://m.edsoo.ru/fbaa0a48" TargetMode="External"/><Relationship Id="rId81" Type="http://schemas.openxmlformats.org/officeDocument/2006/relationships/hyperlink" Target="https://m.edsoo.ru/fbaa1268" TargetMode="External"/><Relationship Id="rId86" Type="http://schemas.openxmlformats.org/officeDocument/2006/relationships/hyperlink" Target="https://m.edsoo.ru/fbaa1b82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5742</Words>
  <Characters>32732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adm1n</cp:lastModifiedBy>
  <cp:revision>2</cp:revision>
  <dcterms:created xsi:type="dcterms:W3CDTF">2024-08-31T10:57:00Z</dcterms:created>
  <dcterms:modified xsi:type="dcterms:W3CDTF">2024-08-31T14:22:00Z</dcterms:modified>
</cp:coreProperties>
</file>